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A78" w:rsidRDefault="002D12AE" w:rsidP="008C25DC">
      <w:pPr>
        <w:spacing w:line="276" w:lineRule="auto"/>
        <w:jc w:val="center"/>
        <w:rPr>
          <w:b/>
          <w:sz w:val="28"/>
          <w:szCs w:val="28"/>
        </w:rPr>
      </w:pPr>
      <w:r w:rsidRPr="00065D46">
        <w:rPr>
          <w:b/>
          <w:sz w:val="28"/>
          <w:szCs w:val="28"/>
        </w:rPr>
        <w:t>ПОЯСНИТЕЛЬНАЯ ЗАПИСКА</w:t>
      </w:r>
    </w:p>
    <w:p w:rsidR="004D294B" w:rsidRPr="00065D46" w:rsidRDefault="004D294B" w:rsidP="008C25DC">
      <w:pPr>
        <w:spacing w:line="276" w:lineRule="auto"/>
        <w:jc w:val="center"/>
        <w:rPr>
          <w:b/>
          <w:sz w:val="28"/>
          <w:szCs w:val="28"/>
        </w:rPr>
      </w:pPr>
    </w:p>
    <w:p w:rsidR="002E445F" w:rsidRPr="002E445F" w:rsidRDefault="002D12AE" w:rsidP="002E445F">
      <w:pPr>
        <w:spacing w:line="276" w:lineRule="auto"/>
        <w:jc w:val="center"/>
        <w:rPr>
          <w:b/>
          <w:sz w:val="28"/>
          <w:szCs w:val="28"/>
        </w:rPr>
      </w:pPr>
      <w:r w:rsidRPr="005A163C">
        <w:rPr>
          <w:b/>
          <w:sz w:val="28"/>
          <w:szCs w:val="28"/>
        </w:rPr>
        <w:t xml:space="preserve">к проекту </w:t>
      </w:r>
      <w:r w:rsidR="00546493" w:rsidRPr="005A163C">
        <w:rPr>
          <w:b/>
          <w:sz w:val="28"/>
          <w:szCs w:val="28"/>
        </w:rPr>
        <w:t>з</w:t>
      </w:r>
      <w:r w:rsidRPr="005A163C">
        <w:rPr>
          <w:b/>
          <w:sz w:val="28"/>
          <w:szCs w:val="28"/>
        </w:rPr>
        <w:t xml:space="preserve">акона </w:t>
      </w:r>
      <w:bookmarkStart w:id="0" w:name="_Hlk37061972"/>
      <w:r w:rsidR="000B6195">
        <w:rPr>
          <w:b/>
          <w:sz w:val="28"/>
          <w:szCs w:val="28"/>
        </w:rPr>
        <w:t xml:space="preserve">Донецкой Народной Республики </w:t>
      </w:r>
      <w:r w:rsidR="00035314">
        <w:rPr>
          <w:b/>
          <w:sz w:val="28"/>
          <w:szCs w:val="28"/>
        </w:rPr>
        <w:br/>
      </w:r>
      <w:r w:rsidR="00347482">
        <w:rPr>
          <w:b/>
          <w:sz w:val="28"/>
          <w:szCs w:val="28"/>
        </w:rPr>
        <w:t>«</w:t>
      </w:r>
      <w:r w:rsidR="002E445F" w:rsidRPr="002E445F">
        <w:rPr>
          <w:b/>
          <w:sz w:val="28"/>
          <w:szCs w:val="28"/>
        </w:rPr>
        <w:t xml:space="preserve">О БЮДЖЕТЕ ДОНЕЦКОЙ НАРОДНОЙ РЕСПУБЛИКИ </w:t>
      </w:r>
    </w:p>
    <w:p w:rsidR="00B300EC" w:rsidRDefault="002E445F" w:rsidP="002E445F">
      <w:pPr>
        <w:spacing w:line="276" w:lineRule="auto"/>
        <w:jc w:val="center"/>
        <w:rPr>
          <w:b/>
          <w:sz w:val="28"/>
          <w:szCs w:val="28"/>
        </w:rPr>
      </w:pPr>
      <w:r w:rsidRPr="002E445F">
        <w:rPr>
          <w:b/>
          <w:sz w:val="28"/>
          <w:szCs w:val="28"/>
        </w:rPr>
        <w:t>НА 202</w:t>
      </w:r>
      <w:r w:rsidR="003D3289" w:rsidRPr="003D3289">
        <w:rPr>
          <w:b/>
          <w:sz w:val="28"/>
          <w:szCs w:val="28"/>
        </w:rPr>
        <w:t>6</w:t>
      </w:r>
      <w:r w:rsidRPr="002E445F">
        <w:rPr>
          <w:b/>
          <w:sz w:val="28"/>
          <w:szCs w:val="28"/>
        </w:rPr>
        <w:t xml:space="preserve"> ГОД И НА ПЛАНОВЫЙ ПЕРИОД 202</w:t>
      </w:r>
      <w:r w:rsidR="003D3289" w:rsidRPr="003D3289">
        <w:rPr>
          <w:b/>
          <w:sz w:val="28"/>
          <w:szCs w:val="28"/>
        </w:rPr>
        <w:t>7</w:t>
      </w:r>
      <w:r w:rsidRPr="002E445F">
        <w:rPr>
          <w:b/>
          <w:sz w:val="28"/>
          <w:szCs w:val="28"/>
        </w:rPr>
        <w:t xml:space="preserve"> И 202</w:t>
      </w:r>
      <w:r w:rsidR="003D3289" w:rsidRPr="003D3289">
        <w:rPr>
          <w:b/>
          <w:sz w:val="28"/>
          <w:szCs w:val="28"/>
        </w:rPr>
        <w:t>8</w:t>
      </w:r>
      <w:r w:rsidRPr="002E445F">
        <w:rPr>
          <w:b/>
          <w:sz w:val="28"/>
          <w:szCs w:val="28"/>
        </w:rPr>
        <w:t xml:space="preserve"> ГОДОВ</w:t>
      </w:r>
      <w:r w:rsidR="005A163C" w:rsidRPr="005A163C">
        <w:rPr>
          <w:b/>
          <w:sz w:val="28"/>
          <w:szCs w:val="28"/>
        </w:rPr>
        <w:t>»</w:t>
      </w:r>
      <w:bookmarkEnd w:id="0"/>
    </w:p>
    <w:p w:rsidR="004D294B" w:rsidRPr="005A163C" w:rsidRDefault="004D294B" w:rsidP="008C25DC">
      <w:pPr>
        <w:spacing w:line="276" w:lineRule="auto"/>
        <w:jc w:val="center"/>
        <w:rPr>
          <w:b/>
          <w:sz w:val="28"/>
          <w:szCs w:val="28"/>
        </w:rPr>
      </w:pPr>
    </w:p>
    <w:p w:rsidR="005A163C" w:rsidRDefault="00A45A34" w:rsidP="008C25DC">
      <w:pPr>
        <w:spacing w:line="276" w:lineRule="auto"/>
        <w:ind w:firstLine="709"/>
        <w:jc w:val="both"/>
        <w:rPr>
          <w:b/>
          <w:sz w:val="28"/>
          <w:szCs w:val="28"/>
        </w:rPr>
      </w:pPr>
      <w:r>
        <w:rPr>
          <w:b/>
          <w:sz w:val="28"/>
          <w:szCs w:val="28"/>
        </w:rPr>
        <w:t>1. </w:t>
      </w:r>
      <w:r w:rsidR="002E466C" w:rsidRPr="005A163C">
        <w:rPr>
          <w:b/>
          <w:sz w:val="28"/>
          <w:szCs w:val="28"/>
        </w:rPr>
        <w:t xml:space="preserve">Обоснование необходимости принятия проекта </w:t>
      </w:r>
      <w:r w:rsidR="00546493" w:rsidRPr="005A163C">
        <w:rPr>
          <w:b/>
          <w:sz w:val="28"/>
          <w:szCs w:val="28"/>
        </w:rPr>
        <w:t>з</w:t>
      </w:r>
      <w:r w:rsidR="002E466C" w:rsidRPr="005A163C">
        <w:rPr>
          <w:b/>
          <w:sz w:val="28"/>
          <w:szCs w:val="28"/>
        </w:rPr>
        <w:t>акона</w:t>
      </w:r>
      <w:r w:rsidR="0016542D" w:rsidRPr="005A163C">
        <w:rPr>
          <w:b/>
          <w:sz w:val="28"/>
          <w:szCs w:val="28"/>
        </w:rPr>
        <w:t xml:space="preserve"> </w:t>
      </w:r>
    </w:p>
    <w:p w:rsidR="00880780" w:rsidRDefault="00880780" w:rsidP="008C25DC">
      <w:pPr>
        <w:spacing w:line="276" w:lineRule="auto"/>
        <w:ind w:firstLine="709"/>
        <w:jc w:val="both"/>
        <w:rPr>
          <w:sz w:val="28"/>
          <w:szCs w:val="28"/>
        </w:rPr>
      </w:pPr>
    </w:p>
    <w:p w:rsidR="008F463D" w:rsidRDefault="008F463D" w:rsidP="002E445F">
      <w:pPr>
        <w:spacing w:line="276" w:lineRule="auto"/>
        <w:ind w:firstLine="709"/>
        <w:jc w:val="both"/>
        <w:rPr>
          <w:color w:val="000000"/>
          <w:sz w:val="28"/>
          <w:szCs w:val="28"/>
        </w:rPr>
      </w:pPr>
      <w:r>
        <w:rPr>
          <w:sz w:val="28"/>
          <w:szCs w:val="28"/>
        </w:rPr>
        <w:t>Проект закона Донецкой Народной Республики «</w:t>
      </w:r>
      <w:r w:rsidR="002E445F" w:rsidRPr="002E445F">
        <w:rPr>
          <w:sz w:val="28"/>
          <w:szCs w:val="28"/>
        </w:rPr>
        <w:t>О БЮДЖЕТЕ ДОНЕЦКОЙ НАРОДНОЙ РЕСПУБЛИКИ НА 202</w:t>
      </w:r>
      <w:r w:rsidR="003D3289" w:rsidRPr="003D3289">
        <w:rPr>
          <w:sz w:val="28"/>
          <w:szCs w:val="28"/>
        </w:rPr>
        <w:t>6</w:t>
      </w:r>
      <w:r w:rsidR="002E445F" w:rsidRPr="002E445F">
        <w:rPr>
          <w:sz w:val="28"/>
          <w:szCs w:val="28"/>
        </w:rPr>
        <w:t xml:space="preserve"> ГОД И НА ПЛАНОВЫЙ ПЕРИОД 202</w:t>
      </w:r>
      <w:r w:rsidR="003D3289" w:rsidRPr="003D3289">
        <w:rPr>
          <w:sz w:val="28"/>
          <w:szCs w:val="28"/>
        </w:rPr>
        <w:t>7</w:t>
      </w:r>
      <w:r w:rsidR="002E445F" w:rsidRPr="002E445F">
        <w:rPr>
          <w:sz w:val="28"/>
          <w:szCs w:val="28"/>
        </w:rPr>
        <w:t xml:space="preserve"> И 202</w:t>
      </w:r>
      <w:r w:rsidR="003D3289" w:rsidRPr="003D3289">
        <w:rPr>
          <w:sz w:val="28"/>
          <w:szCs w:val="28"/>
        </w:rPr>
        <w:t>8</w:t>
      </w:r>
      <w:r w:rsidR="002E445F" w:rsidRPr="002E445F">
        <w:rPr>
          <w:sz w:val="28"/>
          <w:szCs w:val="28"/>
        </w:rPr>
        <w:t xml:space="preserve"> ГОДОВ</w:t>
      </w:r>
      <w:r>
        <w:rPr>
          <w:sz w:val="28"/>
          <w:szCs w:val="28"/>
        </w:rPr>
        <w:t xml:space="preserve">» (далее – проект </w:t>
      </w:r>
      <w:r w:rsidR="007E35E3">
        <w:rPr>
          <w:sz w:val="28"/>
          <w:szCs w:val="28"/>
        </w:rPr>
        <w:t>з</w:t>
      </w:r>
      <w:r>
        <w:rPr>
          <w:sz w:val="28"/>
          <w:szCs w:val="28"/>
        </w:rPr>
        <w:t xml:space="preserve">акона) разработан </w:t>
      </w:r>
      <w:r w:rsidR="003D3289" w:rsidRPr="003D3289">
        <w:rPr>
          <w:sz w:val="28"/>
          <w:szCs w:val="28"/>
        </w:rPr>
        <w:br/>
      </w:r>
      <w:r>
        <w:rPr>
          <w:sz w:val="28"/>
          <w:szCs w:val="28"/>
        </w:rPr>
        <w:t>в</w:t>
      </w:r>
      <w:r>
        <w:rPr>
          <w:color w:val="000000"/>
          <w:sz w:val="28"/>
          <w:szCs w:val="28"/>
        </w:rPr>
        <w:t xml:space="preserve"> соответствии с положениями Федерального конституционного закона Российской Федерации от 4 октября 2022 г</w:t>
      </w:r>
      <w:r w:rsidR="00BD10AB">
        <w:rPr>
          <w:color w:val="000000"/>
          <w:sz w:val="28"/>
          <w:szCs w:val="28"/>
        </w:rPr>
        <w:t>ода</w:t>
      </w:r>
      <w:r>
        <w:rPr>
          <w:color w:val="000000"/>
          <w:sz w:val="28"/>
          <w:szCs w:val="28"/>
        </w:rPr>
        <w:t xml:space="preserve"> №</w:t>
      </w:r>
      <w:r>
        <w:t> </w:t>
      </w:r>
      <w:r>
        <w:rPr>
          <w:color w:val="000000"/>
          <w:sz w:val="28"/>
          <w:szCs w:val="28"/>
        </w:rPr>
        <w:t xml:space="preserve">5-ФКЗ «О принятии </w:t>
      </w:r>
      <w:r w:rsidR="003D3289" w:rsidRPr="003D3289">
        <w:rPr>
          <w:color w:val="000000"/>
          <w:sz w:val="28"/>
          <w:szCs w:val="28"/>
        </w:rPr>
        <w:br/>
      </w:r>
      <w:r>
        <w:rPr>
          <w:color w:val="000000"/>
          <w:sz w:val="28"/>
          <w:szCs w:val="28"/>
        </w:rPr>
        <w:t xml:space="preserve">в Российскую Федерацию Донецкой Народной Республики и образовании </w:t>
      </w:r>
      <w:r w:rsidR="003D3289" w:rsidRPr="003D3289">
        <w:rPr>
          <w:color w:val="000000"/>
          <w:sz w:val="28"/>
          <w:szCs w:val="28"/>
        </w:rPr>
        <w:br/>
      </w:r>
      <w:r>
        <w:rPr>
          <w:color w:val="000000"/>
          <w:sz w:val="28"/>
          <w:szCs w:val="28"/>
        </w:rPr>
        <w:t xml:space="preserve">в составе Российской Федерации нового субъекта – Донецкой Народной Республики», </w:t>
      </w:r>
      <w:r w:rsidR="00BD0D3F">
        <w:rPr>
          <w:color w:val="000000"/>
          <w:sz w:val="28"/>
          <w:szCs w:val="28"/>
        </w:rPr>
        <w:t>Бюджетног</w:t>
      </w:r>
      <w:r w:rsidR="003D3289">
        <w:rPr>
          <w:color w:val="000000"/>
          <w:sz w:val="28"/>
          <w:szCs w:val="28"/>
        </w:rPr>
        <w:t>о кодекса Российской Федерации</w:t>
      </w:r>
      <w:r w:rsidR="00BD0D3F">
        <w:rPr>
          <w:color w:val="000000"/>
          <w:sz w:val="28"/>
          <w:szCs w:val="28"/>
        </w:rPr>
        <w:t xml:space="preserve">, Конституции Донецкой Народной Республики, Закона Донецкой Народной Республики </w:t>
      </w:r>
      <w:r w:rsidR="003D3289" w:rsidRPr="003D3289">
        <w:rPr>
          <w:color w:val="000000"/>
          <w:sz w:val="28"/>
          <w:szCs w:val="28"/>
        </w:rPr>
        <w:br/>
      </w:r>
      <w:r w:rsidR="00BD0D3F">
        <w:rPr>
          <w:color w:val="000000"/>
          <w:sz w:val="28"/>
          <w:szCs w:val="28"/>
        </w:rPr>
        <w:t>от 7 ноября 2023 года № 17-РЗ «О бюджетном процессе в Донецкой Народной Республике».</w:t>
      </w:r>
    </w:p>
    <w:p w:rsidR="00AC71B2" w:rsidRDefault="00AC71B2" w:rsidP="008C25DC">
      <w:pPr>
        <w:spacing w:line="276" w:lineRule="auto"/>
        <w:ind w:firstLine="709"/>
        <w:jc w:val="both"/>
        <w:rPr>
          <w:color w:val="000000"/>
          <w:sz w:val="28"/>
          <w:szCs w:val="28"/>
        </w:rPr>
      </w:pPr>
    </w:p>
    <w:p w:rsidR="008F463D" w:rsidRDefault="008F463D" w:rsidP="008C25DC">
      <w:pPr>
        <w:tabs>
          <w:tab w:val="left" w:pos="5496"/>
          <w:tab w:val="left" w:pos="10992"/>
          <w:tab w:val="left" w:pos="11908"/>
          <w:tab w:val="left" w:pos="12824"/>
          <w:tab w:val="left" w:pos="13740"/>
          <w:tab w:val="left" w:pos="14656"/>
        </w:tabs>
        <w:spacing w:line="276" w:lineRule="auto"/>
        <w:ind w:firstLine="709"/>
        <w:jc w:val="both"/>
        <w:rPr>
          <w:b/>
          <w:sz w:val="28"/>
          <w:szCs w:val="28"/>
        </w:rPr>
      </w:pPr>
      <w:r>
        <w:rPr>
          <w:b/>
          <w:sz w:val="28"/>
          <w:szCs w:val="28"/>
        </w:rPr>
        <w:t>2. Цели и задачи проекта закона</w:t>
      </w:r>
    </w:p>
    <w:p w:rsidR="008F463D" w:rsidRDefault="008F463D" w:rsidP="008C25DC">
      <w:pPr>
        <w:tabs>
          <w:tab w:val="left" w:pos="5496"/>
          <w:tab w:val="left" w:pos="10992"/>
          <w:tab w:val="left" w:pos="11908"/>
          <w:tab w:val="left" w:pos="12824"/>
          <w:tab w:val="left" w:pos="13740"/>
          <w:tab w:val="left" w:pos="14656"/>
        </w:tabs>
        <w:spacing w:line="276" w:lineRule="auto"/>
        <w:ind w:firstLine="709"/>
        <w:jc w:val="both"/>
        <w:rPr>
          <w:sz w:val="28"/>
          <w:szCs w:val="28"/>
        </w:rPr>
      </w:pPr>
    </w:p>
    <w:p w:rsidR="008F463D" w:rsidRDefault="00BD0D3F" w:rsidP="008C25DC">
      <w:pPr>
        <w:tabs>
          <w:tab w:val="left" w:pos="5496"/>
          <w:tab w:val="left" w:pos="10992"/>
          <w:tab w:val="left" w:pos="11908"/>
          <w:tab w:val="left" w:pos="12824"/>
          <w:tab w:val="left" w:pos="13740"/>
          <w:tab w:val="left" w:pos="14656"/>
        </w:tabs>
        <w:spacing w:line="276" w:lineRule="auto"/>
        <w:ind w:firstLine="709"/>
        <w:jc w:val="both"/>
        <w:rPr>
          <w:sz w:val="28"/>
          <w:szCs w:val="28"/>
        </w:rPr>
      </w:pPr>
      <w:r>
        <w:rPr>
          <w:sz w:val="28"/>
          <w:szCs w:val="28"/>
        </w:rPr>
        <w:t>Целью проекта з</w:t>
      </w:r>
      <w:r w:rsidR="008F463D">
        <w:rPr>
          <w:sz w:val="28"/>
          <w:szCs w:val="28"/>
        </w:rPr>
        <w:t>акона является</w:t>
      </w:r>
      <w:r w:rsidR="002E445F">
        <w:rPr>
          <w:sz w:val="28"/>
          <w:szCs w:val="28"/>
        </w:rPr>
        <w:t xml:space="preserve"> утверждение основных характеристики бюджета Донецкой Народной Республики на 202</w:t>
      </w:r>
      <w:r w:rsidR="003D3289" w:rsidRPr="003D3289">
        <w:rPr>
          <w:sz w:val="28"/>
          <w:szCs w:val="28"/>
        </w:rPr>
        <w:t>6</w:t>
      </w:r>
      <w:r w:rsidR="002E445F">
        <w:rPr>
          <w:sz w:val="28"/>
          <w:szCs w:val="28"/>
        </w:rPr>
        <w:t xml:space="preserve"> год и на плановый период 202</w:t>
      </w:r>
      <w:r w:rsidR="003D3289" w:rsidRPr="003D3289">
        <w:rPr>
          <w:sz w:val="28"/>
          <w:szCs w:val="28"/>
        </w:rPr>
        <w:t>7</w:t>
      </w:r>
      <w:r w:rsidR="002E445F">
        <w:rPr>
          <w:sz w:val="28"/>
          <w:szCs w:val="28"/>
        </w:rPr>
        <w:t xml:space="preserve"> и 202</w:t>
      </w:r>
      <w:r w:rsidR="003D3289" w:rsidRPr="003D3289">
        <w:rPr>
          <w:sz w:val="28"/>
          <w:szCs w:val="28"/>
        </w:rPr>
        <w:t>8</w:t>
      </w:r>
      <w:r w:rsidR="002E445F">
        <w:rPr>
          <w:sz w:val="28"/>
          <w:szCs w:val="28"/>
        </w:rPr>
        <w:t xml:space="preserve"> годов (далее – бюджет), а также особенностей его исполнения.</w:t>
      </w:r>
    </w:p>
    <w:p w:rsidR="00F66005" w:rsidRDefault="00F66005" w:rsidP="008C25DC">
      <w:pPr>
        <w:tabs>
          <w:tab w:val="left" w:pos="5496"/>
          <w:tab w:val="left" w:pos="10992"/>
          <w:tab w:val="left" w:pos="11908"/>
          <w:tab w:val="left" w:pos="12824"/>
          <w:tab w:val="left" w:pos="13740"/>
          <w:tab w:val="left" w:pos="14656"/>
        </w:tabs>
        <w:spacing w:line="276" w:lineRule="auto"/>
        <w:ind w:firstLine="709"/>
        <w:jc w:val="both"/>
        <w:rPr>
          <w:sz w:val="28"/>
          <w:szCs w:val="28"/>
        </w:rPr>
      </w:pPr>
    </w:p>
    <w:p w:rsidR="008F463D" w:rsidRDefault="008F463D" w:rsidP="008C25DC">
      <w:pPr>
        <w:tabs>
          <w:tab w:val="left" w:pos="5496"/>
          <w:tab w:val="left" w:pos="10992"/>
          <w:tab w:val="left" w:pos="11908"/>
          <w:tab w:val="left" w:pos="12824"/>
          <w:tab w:val="left" w:pos="13740"/>
          <w:tab w:val="left" w:pos="14656"/>
        </w:tabs>
        <w:spacing w:line="276" w:lineRule="auto"/>
        <w:ind w:firstLine="709"/>
        <w:jc w:val="both"/>
        <w:rPr>
          <w:b/>
          <w:sz w:val="28"/>
          <w:szCs w:val="28"/>
        </w:rPr>
      </w:pPr>
      <w:r>
        <w:rPr>
          <w:b/>
          <w:sz w:val="28"/>
          <w:szCs w:val="28"/>
        </w:rPr>
        <w:t>3. Общая характеристика и основные положения проекта закона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t>1. ДОХОДЫ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Расчет поступлений на 2026 год и на плановый период 2027 и 2028 годов произведен с учетом:</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разработанных Минэкономразвития Российской Федерации (далее – Прогноз России);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прогноза социально-экономического развития Донецкой Народной Республики на 2025 год и на плановый период 2026 и 2027 годов, одобренного распоряжением Правительства Донецкой Народной Республики от 19.11.2024 </w:t>
      </w:r>
      <w:r w:rsidRPr="006E1874">
        <w:rPr>
          <w:bCs/>
          <w:sz w:val="28"/>
          <w:szCs w:val="28"/>
        </w:rPr>
        <w:lastRenderedPageBreak/>
        <w:t>№ 116-Р2 (далее – Прогноз СЭР ДНР), а также проекта нормативного правового акта Донецкой Народной Республики о прогнозе социально-экономического развити</w:t>
      </w:r>
      <w:r w:rsidR="00F034E2">
        <w:rPr>
          <w:bCs/>
          <w:sz w:val="28"/>
          <w:szCs w:val="28"/>
        </w:rPr>
        <w:t xml:space="preserve">я Донецкой Народной Республики </w:t>
      </w:r>
      <w:r w:rsidRPr="006E1874">
        <w:rPr>
          <w:bCs/>
          <w:sz w:val="28"/>
          <w:szCs w:val="28"/>
        </w:rPr>
        <w:t>на 2026 год и на плановый период 2027 и 2028 годов;</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рекомендаций по формированию проекта закона Донецкой Народной Республики о бюджете Донецкой Народной Республики </w:t>
      </w:r>
      <w:r w:rsidRPr="006E1874">
        <w:rPr>
          <w:bCs/>
          <w:sz w:val="28"/>
          <w:szCs w:val="28"/>
        </w:rPr>
        <w:br/>
        <w:t>на 2026 год и на плановый период 2027 и 2028 годов согласно письму Министерства финансов России от 03.10.2025 № 06-04-15/96918;</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заключения о соответствии требованиям бюджетного законодательства Российской Федерации проекта закона Донецкой Народной Республики </w:t>
      </w:r>
      <w:r w:rsidRPr="006E1874">
        <w:rPr>
          <w:bCs/>
          <w:sz w:val="28"/>
          <w:szCs w:val="28"/>
        </w:rPr>
        <w:br/>
        <w:t>«О бюджете Донецкой Народной Республики на 2026 год и на плановый период 2027 и 2028 годов» согласно письму Министерства финансов Российской Федерации от 28.11.2025 № 06-04-15/1/116781;</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письма Министерства строительства и жилищно-коммунального хозяйства Российской Федерации от 18.11.2025 № 70711-АХ/18 по вопросу рассмотрения проекта закона Донецкой Народной Республики «О бюджете Донецкой Народной Республики на 2026 год и на плановый период 2027 </w:t>
      </w:r>
      <w:r w:rsidRPr="006E1874">
        <w:rPr>
          <w:bCs/>
          <w:sz w:val="28"/>
          <w:szCs w:val="28"/>
        </w:rPr>
        <w:br/>
        <w:t>и 2028 годов».</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Кроме того, разработка прогноза поступлений доходов в бюджет Донецкой Народной Республики на 2026 год и на плановый период </w:t>
      </w:r>
      <w:r w:rsidRPr="006E1874">
        <w:rPr>
          <w:bCs/>
          <w:sz w:val="28"/>
          <w:szCs w:val="28"/>
        </w:rPr>
        <w:br/>
        <w:t>2027 и 2028 годов осуществлялась с учетом складывающихся тенденций фактических поступлений в текущем году и предложений главных администраторов доходов бюджета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Доходная база бюджета рассчитывалась исходя из норм действующего бюджетного и налогового законодательства.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Прогнозный объем доходов бюджета субъекта Российской Федерации - Донецкой Народной Республики на 2026 год и на плановый период 2027 </w:t>
      </w:r>
      <w:r w:rsidRPr="006E1874">
        <w:rPr>
          <w:bCs/>
          <w:sz w:val="28"/>
          <w:szCs w:val="28"/>
        </w:rPr>
        <w:br/>
        <w:t xml:space="preserve">и 2028 годов предусмотрен в сумме 243 928 531,5 тыс. рублей в 2026 году, 166 031 474,7 тыс. рублей в 2027 году и 169 025 664,9 тыс. рублей </w:t>
      </w:r>
      <w:r w:rsidRPr="006E1874">
        <w:rPr>
          <w:bCs/>
          <w:sz w:val="28"/>
          <w:szCs w:val="28"/>
        </w:rPr>
        <w:br/>
        <w:t>в 2028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том числе доходы Дорожного фонда в 2026 году составляют </w:t>
      </w:r>
      <w:r w:rsidRPr="006E1874">
        <w:rPr>
          <w:bCs/>
          <w:sz w:val="28"/>
          <w:szCs w:val="28"/>
        </w:rPr>
        <w:br/>
        <w:t xml:space="preserve">6 324 523,4 тыс. рублей, в 2027 году – 6 093 952,7 тыс. рублей и в 2028 году – </w:t>
      </w:r>
      <w:r w:rsidR="00F034E2" w:rsidRPr="00F034E2">
        <w:rPr>
          <w:bCs/>
          <w:sz w:val="28"/>
          <w:szCs w:val="28"/>
        </w:rPr>
        <w:br/>
      </w:r>
      <w:r w:rsidRPr="006E1874">
        <w:rPr>
          <w:bCs/>
          <w:sz w:val="28"/>
          <w:szCs w:val="28"/>
        </w:rPr>
        <w:t>8 913 221,4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Поступление налоговых и неналоговых доходов в бюджет субъекта Донецкой Народной Республики на 2026 год и на плановый период </w:t>
      </w:r>
      <w:r w:rsidRPr="006E1874">
        <w:rPr>
          <w:bCs/>
          <w:sz w:val="28"/>
          <w:szCs w:val="28"/>
        </w:rPr>
        <w:br/>
        <w:t xml:space="preserve">2027 и 2028 годов прогнозируется в сумме 95 123 807,0 тыс. рублей </w:t>
      </w:r>
      <w:r w:rsidRPr="006E1874">
        <w:rPr>
          <w:bCs/>
          <w:sz w:val="28"/>
          <w:szCs w:val="28"/>
        </w:rPr>
        <w:br/>
        <w:t xml:space="preserve">в 2026 году, 59 561 139,9 тыс. рублей в 2027 году </w:t>
      </w:r>
      <w:r w:rsidRPr="006E1874">
        <w:rPr>
          <w:bCs/>
          <w:sz w:val="28"/>
          <w:szCs w:val="28"/>
        </w:rPr>
        <w:br/>
        <w:t>и 66 035 871,6 тыс. рублей в 2028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 xml:space="preserve">Поступление налоговых и неналоговых доходов без учета налога </w:t>
      </w:r>
      <w:r w:rsidRPr="006E1874">
        <w:rPr>
          <w:bCs/>
          <w:sz w:val="28"/>
          <w:szCs w:val="28"/>
        </w:rPr>
        <w:br/>
        <w:t xml:space="preserve">на доходы физических лиц отдельной категории в бюджет субъекта Донецкой Народной Республики на 2026 год и на плановый период </w:t>
      </w:r>
      <w:r w:rsidRPr="006E1874">
        <w:rPr>
          <w:bCs/>
          <w:sz w:val="28"/>
          <w:szCs w:val="28"/>
        </w:rPr>
        <w:br/>
        <w:t xml:space="preserve">2027 и 2028 годов прогнозируется в сумме 56 035 807,0 тыс. рублей </w:t>
      </w:r>
      <w:r w:rsidRPr="006E1874">
        <w:rPr>
          <w:bCs/>
          <w:sz w:val="28"/>
          <w:szCs w:val="28"/>
        </w:rPr>
        <w:br/>
        <w:t xml:space="preserve">в 2026 году, 59 561 139,9 тыс. рублей в 2027 году </w:t>
      </w:r>
      <w:r w:rsidRPr="006E1874">
        <w:rPr>
          <w:bCs/>
          <w:sz w:val="28"/>
          <w:szCs w:val="28"/>
        </w:rPr>
        <w:br/>
        <w:t xml:space="preserve">и 66 035 871,6 тыс. рублей в 2028 году. Прирост поступлений в бюджет субъекта составит: в 2026 году к ожидаемому поступлению 2025 года – 6,8% (ожидаемые поступления 2025 года - 52 482 915,5 тыс. рублей), в 2027 году </w:t>
      </w:r>
      <w:r w:rsidRPr="006E1874">
        <w:rPr>
          <w:bCs/>
          <w:sz w:val="28"/>
          <w:szCs w:val="28"/>
        </w:rPr>
        <w:br/>
        <w:t>к прогнозу 2026 года – 6,3%, в 2028 году к прогнозу 2027 года – 10,9%.</w:t>
      </w:r>
    </w:p>
    <w:p w:rsidR="006E1874" w:rsidRPr="00F034E2" w:rsidRDefault="006E1874" w:rsidP="00F034E2">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том числе доходы Дорожного фонда в 2026 году составляют 3 008 516,5 тыс. рублей, в 2027 году – 2 220 534,0 тыс. рублей и в 2028 году – 4 916 840,0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Поступления безвозмездных поступлений в бюджет субъекта Донецкой Народной Республики на 2026 год и на плановый период 2027 и 2028 годов запланированы в сумме 148 804 724,5 тыс. рублей в 2026 году, </w:t>
      </w:r>
      <w:r w:rsidRPr="006E1874">
        <w:rPr>
          <w:bCs/>
          <w:sz w:val="28"/>
          <w:szCs w:val="28"/>
        </w:rPr>
        <w:br/>
        <w:t xml:space="preserve">106 470 334,8 тыс. рублей в 2027 году и 102 989 793,3 тыс. рублей </w:t>
      </w:r>
      <w:r w:rsidRPr="006E1874">
        <w:rPr>
          <w:bCs/>
          <w:sz w:val="28"/>
          <w:szCs w:val="28"/>
        </w:rPr>
        <w:br/>
        <w:t>в 2028 году.</w:t>
      </w:r>
    </w:p>
    <w:p w:rsidR="006E1874" w:rsidRPr="00F034E2" w:rsidRDefault="006E1874" w:rsidP="00F034E2">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том числе доходы Дорожного фонда в 2026 году составляют </w:t>
      </w:r>
      <w:r w:rsidRPr="006E1874">
        <w:rPr>
          <w:bCs/>
          <w:sz w:val="28"/>
          <w:szCs w:val="28"/>
        </w:rPr>
        <w:br/>
        <w:t>3 316 006,9 тыс. рублей, в 2027 году – 3 873 418,7 тыс. рублей и в 2028 году – 3 996 381,4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пояснительной записке приведена характеристика прогноза поступлений доходов в бюджет Донецкой Народной Республики на 2026 год и на плановый период 2027 и 2028 годов в разрезе налоговых и неналоговых платежей, администрируемых Управлением Федеральной налоговой службы по Донецкой Народной Республике (далее – УФНС России по Донецкой Народной Республике), с учетом Методики прогнозирования поступлений доходов в бюджет Донецкой Народной Республики, согласованной </w:t>
      </w:r>
      <w:r w:rsidRPr="006E1874">
        <w:rPr>
          <w:bCs/>
          <w:sz w:val="28"/>
          <w:szCs w:val="28"/>
        </w:rPr>
        <w:br/>
        <w:t xml:space="preserve">с Министерством финансов Донецкой Народной Республики и утвержденной приказом УФНС России по Донецкой Народной Республике от 10.04.2025 №00-01/53@ «Об утверждении Методики прогнозирования поступлений доходов в консолидированный бюджет Донецкой Народной Республики </w:t>
      </w:r>
      <w:r w:rsidRPr="006E1874">
        <w:rPr>
          <w:bCs/>
          <w:sz w:val="28"/>
          <w:szCs w:val="28"/>
        </w:rPr>
        <w:br/>
        <w:t>на текущий год, очередной финансовый год и плановый период».</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F034E2" w:rsidRPr="00F034E2" w:rsidRDefault="006E1874" w:rsidP="00F034E2">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t xml:space="preserve">Прогнозные показатели на 2026 год и на плановый период </w:t>
      </w:r>
      <w:r w:rsidRPr="006E1874">
        <w:rPr>
          <w:b/>
          <w:bCs/>
          <w:sz w:val="28"/>
          <w:szCs w:val="28"/>
        </w:rPr>
        <w:br/>
        <w:t>2027 и 2028 годов в разрезе основных налогов и сборов</w:t>
      </w:r>
    </w:p>
    <w:p w:rsidR="006E1874" w:rsidRPr="0055352D" w:rsidRDefault="006E1874" w:rsidP="00F034E2">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t>Налог на прибыль организаций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Поступление налога на прибыль организаций в бюджет Донецкой Народной Республики на 2026 год и на плановый период 2027 и 2028 годов </w:t>
      </w:r>
      <w:r w:rsidRPr="006E1874">
        <w:rPr>
          <w:bCs/>
          <w:sz w:val="28"/>
          <w:szCs w:val="28"/>
        </w:rPr>
        <w:lastRenderedPageBreak/>
        <w:t xml:space="preserve">прогнозируется в сумме 9 291 408,0 тыс. рублей в 2026 году, </w:t>
      </w:r>
      <w:r w:rsidRPr="006E1874">
        <w:rPr>
          <w:bCs/>
          <w:sz w:val="28"/>
          <w:szCs w:val="28"/>
        </w:rPr>
        <w:br/>
        <w:t>10 462 125,0 тыс. рублей в 2027 году и 11 288 633,0 тыс. рублей в 2028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по сравнению с ожидаемыми поступлениями 2025 года </w:t>
      </w:r>
      <w:r w:rsidRPr="006E1874">
        <w:rPr>
          <w:bCs/>
          <w:sz w:val="28"/>
          <w:szCs w:val="28"/>
        </w:rPr>
        <w:br/>
        <w:t xml:space="preserve">в размере 9 715 924,0 тыс. рублей объем поступлений по налогу </w:t>
      </w:r>
      <w:r w:rsidRPr="006E1874">
        <w:rPr>
          <w:bCs/>
          <w:sz w:val="28"/>
          <w:szCs w:val="28"/>
        </w:rPr>
        <w:br/>
        <w:t xml:space="preserve">на прибыль организаций уменьшится на 424 516,0 тыс. рублей, </w:t>
      </w:r>
      <w:r w:rsidRPr="006E1874">
        <w:rPr>
          <w:bCs/>
          <w:sz w:val="28"/>
          <w:szCs w:val="28"/>
        </w:rPr>
        <w:br/>
        <w:t xml:space="preserve">в 2027 году по сравнению с 2026 годом увеличится </w:t>
      </w:r>
      <w:r w:rsidRPr="006E1874">
        <w:rPr>
          <w:bCs/>
          <w:sz w:val="28"/>
          <w:szCs w:val="28"/>
        </w:rPr>
        <w:br/>
        <w:t xml:space="preserve">на 1 170 717,0 тыс. рублей, в 2028 году по сравнению </w:t>
      </w:r>
      <w:r w:rsidRPr="006E1874">
        <w:rPr>
          <w:bCs/>
          <w:sz w:val="28"/>
          <w:szCs w:val="28"/>
        </w:rPr>
        <w:br/>
        <w:t>с 2027 годом увеличится на 826 508,0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Снижение поступлений в 2026 году по сравнению с 2025 годом </w:t>
      </w:r>
      <w:r w:rsidRPr="006E1874">
        <w:rPr>
          <w:bCs/>
          <w:sz w:val="28"/>
          <w:szCs w:val="28"/>
        </w:rPr>
        <w:br/>
        <w:t xml:space="preserve">на 424 516,0 тыс. рублей или на 4,.4% обусловлено дополнительными (разовыми) поступлениями в 2025 году за счет распределения дотаций </w:t>
      </w:r>
      <w:r w:rsidRPr="006E1874">
        <w:rPr>
          <w:bCs/>
          <w:sz w:val="28"/>
          <w:szCs w:val="28"/>
        </w:rPr>
        <w:br/>
        <w:t xml:space="preserve">из федерального бюджета на погашение налоговой задолженности </w:t>
      </w:r>
      <w:r w:rsidRPr="006E1874">
        <w:rPr>
          <w:bCs/>
          <w:sz w:val="28"/>
          <w:szCs w:val="28"/>
        </w:rPr>
        <w:br/>
        <w:t xml:space="preserve">в соответствии с распоряжением Правительства Российской Федерации </w:t>
      </w:r>
      <w:r w:rsidRPr="006E1874">
        <w:rPr>
          <w:bCs/>
          <w:sz w:val="28"/>
          <w:szCs w:val="28"/>
        </w:rPr>
        <w:br/>
        <w:t>от 19.12.2024 № 3862-р в сумме 695 786,0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Увеличение поступлений в 2027 году по сравнению с 2026 годом </w:t>
      </w:r>
      <w:r w:rsidRPr="006E1874">
        <w:rPr>
          <w:bCs/>
          <w:sz w:val="28"/>
          <w:szCs w:val="28"/>
        </w:rPr>
        <w:br/>
        <w:t xml:space="preserve">и в 2028 году по сравнению с 2027 обусловлено ростом прибыли прибыльных организаций для целей бухгалтерского учета в 2027 году </w:t>
      </w:r>
      <w:r w:rsidRPr="006E1874">
        <w:rPr>
          <w:bCs/>
          <w:sz w:val="28"/>
          <w:szCs w:val="28"/>
        </w:rPr>
        <w:br/>
        <w:t>и в 2028 году на 12,6 % и на 7,9 % соответственно.</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Расчет налога на прибыль организаций произведен исходя </w:t>
      </w:r>
      <w:r w:rsidRPr="006E1874">
        <w:rPr>
          <w:bCs/>
          <w:sz w:val="28"/>
          <w:szCs w:val="28"/>
        </w:rPr>
        <w:br/>
        <w:t>из действующего законодательства о налогах и сборах.</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Налог на прибыль организаций взимается на территории Российской Федерации в соответствии с положениями главы 25 части второй Налогового кодекса Российской Федерации.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Для расчета поступлений налога на прибыль организаций на 2026 год </w:t>
      </w:r>
      <w:r w:rsidRPr="006E1874">
        <w:rPr>
          <w:bCs/>
          <w:sz w:val="28"/>
          <w:szCs w:val="28"/>
        </w:rPr>
        <w:br/>
        <w:t xml:space="preserve">и плановый период 2027 и 2028 года использованы: динамика фактических поступлений по налогу согласно данным отчета по форме № 1-НМ «Отчет </w:t>
      </w:r>
      <w:r w:rsidRPr="006E1874">
        <w:rPr>
          <w:bCs/>
          <w:sz w:val="28"/>
          <w:szCs w:val="28"/>
        </w:rPr>
        <w:br/>
        <w:t xml:space="preserve">о начислении и поступлении налогов, сборов, страховых взносов и иных обязательных платежей в бюджетную систему Российской Федерации» (далее – отчет 1-НМ), налоговая база по налогу согласно данным отчета </w:t>
      </w:r>
      <w:r w:rsidRPr="006E1874">
        <w:rPr>
          <w:bCs/>
          <w:sz w:val="28"/>
          <w:szCs w:val="28"/>
        </w:rPr>
        <w:br/>
        <w:t>по форме №5-П «Отчет о налоговой базе и структуре начислений по налогу на прибыль организаций» (далее – отчет 5-П); сценарные условия функционирования экономики Донецкой Народной Республики, разработанные Минэкономразвития Донецкой Народной Республики; сценарные условия функционирования экономики Российской Федерации, разработанные Минэкономразвития России.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Согласно Методике прогнозирования при расчете оценки поступлений по налогу на прибыль организаций на следующие периоды используются прогнозные темпы роста таких показателей как «Прибыль прибыльных </w:t>
      </w:r>
      <w:r w:rsidRPr="006E1874">
        <w:rPr>
          <w:bCs/>
          <w:sz w:val="28"/>
          <w:szCs w:val="28"/>
        </w:rPr>
        <w:lastRenderedPageBreak/>
        <w:t>организаций для целей бухгалтерского учета» и «Прибыль по всем видам деятельности».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Учитывая тот факт, что в Прогнозе социально-экономического развития Донецкой Народной Республики (далее – Прогноз СЭР ДНР) прогнозные значения по вышеуказанным показателям отсутствуют, </w:t>
      </w:r>
      <w:r w:rsidRPr="006E1874">
        <w:rPr>
          <w:bCs/>
          <w:sz w:val="28"/>
          <w:szCs w:val="28"/>
        </w:rPr>
        <w:br/>
        <w:t>при расчете оценки поступлений на 2026 – 2028 годы учитывались прогнозные показатели по Прогнозу Российской Федерации (далее – Прогноз России).</w:t>
      </w:r>
    </w:p>
    <w:p w:rsidR="006E1874" w:rsidRPr="00F034E2" w:rsidRDefault="006E1874" w:rsidP="00F034E2">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Параметры среднесрочного прогноза по показателю «Прибыль по всем видам деятельности»</w:t>
      </w:r>
    </w:p>
    <w:tbl>
      <w:tblPr>
        <w:tblStyle w:val="af0"/>
        <w:tblW w:w="0" w:type="auto"/>
        <w:tblLook w:val="04A0" w:firstRow="1" w:lastRow="0" w:firstColumn="1" w:lastColumn="0" w:noHBand="0" w:noVBand="1"/>
      </w:tblPr>
      <w:tblGrid>
        <w:gridCol w:w="2392"/>
        <w:gridCol w:w="2393"/>
        <w:gridCol w:w="2393"/>
        <w:gridCol w:w="2393"/>
      </w:tblGrid>
      <w:tr w:rsidR="006E1874" w:rsidRPr="00F034E2" w:rsidTr="00F034E2">
        <w:tc>
          <w:tcPr>
            <w:tcW w:w="2392"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b/>
                <w:bCs/>
                <w:sz w:val="28"/>
                <w:szCs w:val="28"/>
              </w:rPr>
            </w:pPr>
            <w:r w:rsidRPr="00F034E2">
              <w:rPr>
                <w:rFonts w:ascii="Times New Roman" w:eastAsia="Times New Roman" w:hAnsi="Times New Roman" w:cs="Times New Roman"/>
                <w:b/>
                <w:bCs/>
                <w:sz w:val="28"/>
                <w:szCs w:val="28"/>
              </w:rPr>
              <w:t>Вариант</w:t>
            </w:r>
          </w:p>
        </w:tc>
        <w:tc>
          <w:tcPr>
            <w:tcW w:w="2393"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b/>
                <w:bCs/>
                <w:sz w:val="28"/>
                <w:szCs w:val="28"/>
              </w:rPr>
            </w:pPr>
            <w:r w:rsidRPr="00F034E2">
              <w:rPr>
                <w:rFonts w:ascii="Times New Roman" w:eastAsia="Times New Roman" w:hAnsi="Times New Roman" w:cs="Times New Roman"/>
                <w:b/>
                <w:bCs/>
                <w:sz w:val="28"/>
                <w:szCs w:val="28"/>
              </w:rPr>
              <w:t>2026 год</w:t>
            </w:r>
          </w:p>
        </w:tc>
        <w:tc>
          <w:tcPr>
            <w:tcW w:w="2393"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b/>
                <w:bCs/>
                <w:sz w:val="28"/>
                <w:szCs w:val="28"/>
              </w:rPr>
            </w:pPr>
            <w:r w:rsidRPr="00F034E2">
              <w:rPr>
                <w:rFonts w:ascii="Times New Roman" w:eastAsia="Times New Roman" w:hAnsi="Times New Roman" w:cs="Times New Roman"/>
                <w:b/>
                <w:bCs/>
                <w:sz w:val="28"/>
                <w:szCs w:val="28"/>
              </w:rPr>
              <w:t>2027 год</w:t>
            </w:r>
          </w:p>
        </w:tc>
        <w:tc>
          <w:tcPr>
            <w:tcW w:w="2393"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b/>
                <w:bCs/>
                <w:sz w:val="28"/>
                <w:szCs w:val="28"/>
              </w:rPr>
            </w:pPr>
            <w:r w:rsidRPr="00F034E2">
              <w:rPr>
                <w:rFonts w:ascii="Times New Roman" w:eastAsia="Times New Roman" w:hAnsi="Times New Roman" w:cs="Times New Roman"/>
                <w:b/>
                <w:bCs/>
                <w:sz w:val="28"/>
                <w:szCs w:val="28"/>
              </w:rPr>
              <w:t>2028 год</w:t>
            </w:r>
          </w:p>
        </w:tc>
      </w:tr>
      <w:tr w:rsidR="006E1874" w:rsidRPr="00F034E2" w:rsidTr="00F034E2">
        <w:trPr>
          <w:trHeight w:val="552"/>
        </w:trPr>
        <w:tc>
          <w:tcPr>
            <w:tcW w:w="2392" w:type="dxa"/>
            <w:vAlign w:val="center"/>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bCs/>
                <w:sz w:val="28"/>
                <w:szCs w:val="28"/>
              </w:rPr>
            </w:pPr>
            <w:r w:rsidRPr="00F034E2">
              <w:rPr>
                <w:rFonts w:ascii="Times New Roman" w:eastAsia="Times New Roman" w:hAnsi="Times New Roman" w:cs="Times New Roman"/>
                <w:bCs/>
                <w:sz w:val="28"/>
                <w:szCs w:val="28"/>
              </w:rPr>
              <w:t>Базовый вариант</w:t>
            </w:r>
          </w:p>
        </w:tc>
        <w:tc>
          <w:tcPr>
            <w:tcW w:w="2393" w:type="dxa"/>
            <w:vAlign w:val="center"/>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bCs/>
                <w:sz w:val="28"/>
                <w:szCs w:val="28"/>
              </w:rPr>
            </w:pPr>
            <w:r w:rsidRPr="00F034E2">
              <w:rPr>
                <w:rFonts w:ascii="Times New Roman" w:eastAsia="Times New Roman" w:hAnsi="Times New Roman" w:cs="Times New Roman"/>
                <w:bCs/>
                <w:sz w:val="28"/>
                <w:szCs w:val="28"/>
              </w:rPr>
              <w:t>102,5%</w:t>
            </w:r>
          </w:p>
        </w:tc>
        <w:tc>
          <w:tcPr>
            <w:tcW w:w="2393" w:type="dxa"/>
            <w:vAlign w:val="center"/>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bCs/>
                <w:sz w:val="28"/>
                <w:szCs w:val="28"/>
              </w:rPr>
            </w:pPr>
            <w:r w:rsidRPr="00F034E2">
              <w:rPr>
                <w:rFonts w:ascii="Times New Roman" w:eastAsia="Times New Roman" w:hAnsi="Times New Roman" w:cs="Times New Roman"/>
                <w:bCs/>
                <w:sz w:val="28"/>
                <w:szCs w:val="28"/>
              </w:rPr>
              <w:t>117,5%</w:t>
            </w:r>
          </w:p>
        </w:tc>
        <w:tc>
          <w:tcPr>
            <w:tcW w:w="2393" w:type="dxa"/>
            <w:vAlign w:val="center"/>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bCs/>
                <w:sz w:val="28"/>
                <w:szCs w:val="28"/>
              </w:rPr>
            </w:pPr>
            <w:r w:rsidRPr="00F034E2">
              <w:rPr>
                <w:rFonts w:ascii="Times New Roman" w:eastAsia="Times New Roman" w:hAnsi="Times New Roman" w:cs="Times New Roman"/>
                <w:bCs/>
                <w:sz w:val="28"/>
                <w:szCs w:val="28"/>
              </w:rPr>
              <w:t>110,8%</w:t>
            </w:r>
          </w:p>
        </w:tc>
      </w:tr>
    </w:tbl>
    <w:p w:rsidR="006E1874" w:rsidRPr="00F034E2" w:rsidRDefault="006E1874" w:rsidP="00F034E2">
      <w:pPr>
        <w:tabs>
          <w:tab w:val="left" w:pos="5496"/>
          <w:tab w:val="left" w:pos="10992"/>
          <w:tab w:val="left" w:pos="11908"/>
          <w:tab w:val="left" w:pos="12824"/>
          <w:tab w:val="left" w:pos="13740"/>
          <w:tab w:val="left" w:pos="14656"/>
        </w:tabs>
        <w:spacing w:line="276" w:lineRule="auto"/>
        <w:jc w:val="both"/>
        <w:rPr>
          <w:bCs/>
          <w:sz w:val="28"/>
          <w:szCs w:val="28"/>
          <w:lang w:val="en-US"/>
        </w:rPr>
      </w:pPr>
    </w:p>
    <w:p w:rsidR="006E1874" w:rsidRPr="00F034E2" w:rsidRDefault="006E1874" w:rsidP="00F034E2">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Параметры среднесрочного прогноза по показателю «Прибыль прибыльных организаций для целей бухгалтерского учета»</w:t>
      </w:r>
    </w:p>
    <w:tbl>
      <w:tblPr>
        <w:tblStyle w:val="af0"/>
        <w:tblW w:w="0" w:type="auto"/>
        <w:tblLook w:val="04A0" w:firstRow="1" w:lastRow="0" w:firstColumn="1" w:lastColumn="0" w:noHBand="0" w:noVBand="1"/>
      </w:tblPr>
      <w:tblGrid>
        <w:gridCol w:w="2518"/>
        <w:gridCol w:w="2267"/>
        <w:gridCol w:w="2393"/>
        <w:gridCol w:w="2393"/>
      </w:tblGrid>
      <w:tr w:rsidR="006E1874" w:rsidRPr="00F034E2" w:rsidTr="00F034E2">
        <w:tc>
          <w:tcPr>
            <w:tcW w:w="2518"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b/>
                <w:bCs/>
                <w:sz w:val="28"/>
                <w:szCs w:val="28"/>
              </w:rPr>
            </w:pPr>
            <w:r w:rsidRPr="00F034E2">
              <w:rPr>
                <w:rFonts w:ascii="Times New Roman" w:eastAsia="Times New Roman" w:hAnsi="Times New Roman" w:cs="Times New Roman"/>
                <w:b/>
                <w:bCs/>
                <w:sz w:val="28"/>
                <w:szCs w:val="28"/>
              </w:rPr>
              <w:t>Вариант</w:t>
            </w:r>
          </w:p>
        </w:tc>
        <w:tc>
          <w:tcPr>
            <w:tcW w:w="2267"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b/>
                <w:bCs/>
                <w:sz w:val="28"/>
                <w:szCs w:val="28"/>
              </w:rPr>
            </w:pPr>
            <w:r w:rsidRPr="00F034E2">
              <w:rPr>
                <w:rFonts w:ascii="Times New Roman" w:eastAsia="Times New Roman" w:hAnsi="Times New Roman" w:cs="Times New Roman"/>
                <w:b/>
                <w:bCs/>
                <w:sz w:val="28"/>
                <w:szCs w:val="28"/>
              </w:rPr>
              <w:t>2026 год</w:t>
            </w:r>
          </w:p>
        </w:tc>
        <w:tc>
          <w:tcPr>
            <w:tcW w:w="2393"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b/>
                <w:bCs/>
                <w:sz w:val="28"/>
                <w:szCs w:val="28"/>
              </w:rPr>
            </w:pPr>
            <w:r w:rsidRPr="00F034E2">
              <w:rPr>
                <w:rFonts w:ascii="Times New Roman" w:eastAsia="Times New Roman" w:hAnsi="Times New Roman" w:cs="Times New Roman"/>
                <w:b/>
                <w:bCs/>
                <w:sz w:val="28"/>
                <w:szCs w:val="28"/>
              </w:rPr>
              <w:t>2027 год</w:t>
            </w:r>
          </w:p>
        </w:tc>
        <w:tc>
          <w:tcPr>
            <w:tcW w:w="2393"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b/>
                <w:bCs/>
                <w:sz w:val="28"/>
                <w:szCs w:val="28"/>
              </w:rPr>
            </w:pPr>
            <w:r w:rsidRPr="00F034E2">
              <w:rPr>
                <w:rFonts w:ascii="Times New Roman" w:eastAsia="Times New Roman" w:hAnsi="Times New Roman" w:cs="Times New Roman"/>
                <w:b/>
                <w:bCs/>
                <w:sz w:val="28"/>
                <w:szCs w:val="28"/>
              </w:rPr>
              <w:t>2028 год</w:t>
            </w:r>
          </w:p>
        </w:tc>
      </w:tr>
      <w:tr w:rsidR="006E1874" w:rsidRPr="00F034E2" w:rsidTr="00F034E2">
        <w:trPr>
          <w:trHeight w:val="552"/>
        </w:trPr>
        <w:tc>
          <w:tcPr>
            <w:tcW w:w="2518" w:type="dxa"/>
            <w:vAlign w:val="center"/>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bCs/>
                <w:sz w:val="28"/>
                <w:szCs w:val="28"/>
              </w:rPr>
            </w:pPr>
            <w:r w:rsidRPr="00F034E2">
              <w:rPr>
                <w:rFonts w:ascii="Times New Roman" w:eastAsia="Times New Roman" w:hAnsi="Times New Roman" w:cs="Times New Roman"/>
                <w:bCs/>
                <w:sz w:val="28"/>
                <w:szCs w:val="28"/>
              </w:rPr>
              <w:t>Базовый вариант</w:t>
            </w:r>
          </w:p>
        </w:tc>
        <w:tc>
          <w:tcPr>
            <w:tcW w:w="2267" w:type="dxa"/>
            <w:vAlign w:val="center"/>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bCs/>
                <w:sz w:val="28"/>
                <w:szCs w:val="28"/>
              </w:rPr>
            </w:pPr>
            <w:r w:rsidRPr="00F034E2">
              <w:rPr>
                <w:rFonts w:ascii="Times New Roman" w:eastAsia="Times New Roman" w:hAnsi="Times New Roman" w:cs="Times New Roman"/>
                <w:bCs/>
                <w:sz w:val="28"/>
                <w:szCs w:val="28"/>
              </w:rPr>
              <w:t>101,5%</w:t>
            </w:r>
          </w:p>
        </w:tc>
        <w:tc>
          <w:tcPr>
            <w:tcW w:w="2393" w:type="dxa"/>
            <w:vAlign w:val="center"/>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bCs/>
                <w:sz w:val="28"/>
                <w:szCs w:val="28"/>
              </w:rPr>
            </w:pPr>
            <w:r w:rsidRPr="00F034E2">
              <w:rPr>
                <w:rFonts w:ascii="Times New Roman" w:eastAsia="Times New Roman" w:hAnsi="Times New Roman" w:cs="Times New Roman"/>
                <w:bCs/>
                <w:sz w:val="28"/>
                <w:szCs w:val="28"/>
              </w:rPr>
              <w:t>112,6%</w:t>
            </w:r>
          </w:p>
        </w:tc>
        <w:tc>
          <w:tcPr>
            <w:tcW w:w="2393" w:type="dxa"/>
            <w:vAlign w:val="center"/>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bCs/>
                <w:sz w:val="28"/>
                <w:szCs w:val="28"/>
              </w:rPr>
            </w:pPr>
            <w:r w:rsidRPr="00F034E2">
              <w:rPr>
                <w:rFonts w:ascii="Times New Roman" w:eastAsia="Times New Roman" w:hAnsi="Times New Roman" w:cs="Times New Roman"/>
                <w:bCs/>
                <w:sz w:val="28"/>
                <w:szCs w:val="28"/>
              </w:rPr>
              <w:t>107,9%</w:t>
            </w:r>
          </w:p>
        </w:tc>
      </w:tr>
    </w:tbl>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Базой для расчета прогнозных поступлений в 2026 году является оценка налоговой базы за 2025 год.</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Согласно данным отчета 5-П за 2024 год сумма налоговой базы </w:t>
      </w:r>
      <w:r w:rsidRPr="006E1874">
        <w:rPr>
          <w:bCs/>
          <w:sz w:val="28"/>
          <w:szCs w:val="28"/>
        </w:rPr>
        <w:br/>
        <w:t>для исчисления налога составила 41 792 941,0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Сумма прогноза налоговой базы для исчисления налога на прибыль организаций на 2025 год составляет 39 265 287,0 тыс. рублей. При этом,</w:t>
      </w:r>
      <w:r w:rsidRPr="006E1874">
        <w:rPr>
          <w:bCs/>
          <w:sz w:val="28"/>
          <w:szCs w:val="28"/>
        </w:rPr>
        <w:br/>
        <w:t xml:space="preserve">при расчете ожидаемой базы налогообложения не учитывалась налоговая база по </w:t>
      </w:r>
      <w:proofErr w:type="spellStart"/>
      <w:r w:rsidRPr="006E1874">
        <w:rPr>
          <w:bCs/>
          <w:sz w:val="28"/>
          <w:szCs w:val="28"/>
        </w:rPr>
        <w:t>бюджетоформирующему</w:t>
      </w:r>
      <w:proofErr w:type="spellEnd"/>
      <w:r w:rsidRPr="006E1874">
        <w:rPr>
          <w:bCs/>
          <w:sz w:val="28"/>
          <w:szCs w:val="28"/>
        </w:rPr>
        <w:t xml:space="preserve"> субъекту хозяйствования отрасли газоснабжения (в связи с прекращением деятельности) и использован прогнозный темп роста показателя «Индекс потребительских цен» согласно Прогнозу СЭР ДНР в размере 105,6%.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Основываясь на ожидаемой налоговой базе налога на прибыль организаций 2025 года, сумма прогноза налоговой базы для исчисления налога на прибыль организаций на 2026 год составляет 40 521 776,0 тыс. рублей (при оценке использован общероссийский прогнозный показатель «Прибыль по всем видам деятельности» в размере 102,5%).</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Ожидаемая сумма налога на прибыль организаций по годовым перерасчетам, определенная как разница между суммой, предъявленной налогоплательщиками «к доплате» и суммой «к уменьшению» в 2026 году составляет 800 000,0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 xml:space="preserve">При оценке поступлений налога на прибыль организаций на 2026 год принят коэффициент собираемости в размере 93,2%. При этом, расчетный уровень собираемости определен исходя из фактических поступлений </w:t>
      </w:r>
      <w:r w:rsidRPr="006E1874">
        <w:rPr>
          <w:bCs/>
          <w:sz w:val="28"/>
          <w:szCs w:val="28"/>
        </w:rPr>
        <w:br/>
        <w:t xml:space="preserve">и начисленных сумм согласно данным отчета 1-НМ с учетом динамики, сложившейся за предшествующие четыре периода (2023 год, 9 месяцев </w:t>
      </w:r>
      <w:r w:rsidRPr="006E1874">
        <w:rPr>
          <w:bCs/>
          <w:sz w:val="28"/>
          <w:szCs w:val="28"/>
        </w:rPr>
        <w:br/>
        <w:t>2024 года, 2024 год, 1 квартал 2025 года).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Также, оценка поступлений налога на прибыль организаций </w:t>
      </w:r>
      <w:r w:rsidRPr="006E1874">
        <w:rPr>
          <w:bCs/>
          <w:sz w:val="28"/>
          <w:szCs w:val="28"/>
        </w:rPr>
        <w:br/>
        <w:t>на 2026 год включает прогнозные поступления налога по обособленным подразделениям, головные организации которых расположены за пределами Донецкой Народной Республики. Прогноз поступлений по таким субъектам хозяйствования в 2026 году составляет 2 284 000,0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Кроме того, при расчете прогнозных поступлений на 2026 год </w:t>
      </w:r>
      <w:r w:rsidRPr="006E1874">
        <w:rPr>
          <w:bCs/>
          <w:sz w:val="28"/>
          <w:szCs w:val="28"/>
        </w:rPr>
        <w:br/>
        <w:t xml:space="preserve">не учитывались фактические дополнительные поступления в 2025 году </w:t>
      </w:r>
      <w:r w:rsidRPr="006E1874">
        <w:rPr>
          <w:bCs/>
          <w:sz w:val="28"/>
          <w:szCs w:val="28"/>
        </w:rPr>
        <w:br/>
        <w:t xml:space="preserve">за счет распределения дотаций из федерального бюджета на погашение налоговой задолженности в соответствии с распоряжением Правительства Российской Федерации от 19.12.2024 № 3862-р в сумме </w:t>
      </w:r>
      <w:r w:rsidRPr="006E1874">
        <w:rPr>
          <w:bCs/>
          <w:sz w:val="28"/>
          <w:szCs w:val="28"/>
        </w:rPr>
        <w:br/>
        <w:t>695 786,0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При оценке поступлений налога на прибыль организаций на плановый период 2027 и 2028 годов принят прогнозный темп роста показателя «Прибыль прибыльных организаций для целей бухгалтерского учета» </w:t>
      </w:r>
      <w:r w:rsidRPr="006E1874">
        <w:rPr>
          <w:bCs/>
          <w:sz w:val="28"/>
          <w:szCs w:val="28"/>
        </w:rPr>
        <w:br/>
        <w:t xml:space="preserve">по Прогнозу РФ.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F034E2" w:rsidRDefault="006E1874" w:rsidP="00F034E2">
      <w:pPr>
        <w:tabs>
          <w:tab w:val="left" w:pos="5496"/>
          <w:tab w:val="left" w:pos="10992"/>
          <w:tab w:val="left" w:pos="11908"/>
          <w:tab w:val="left" w:pos="12824"/>
          <w:tab w:val="left" w:pos="13740"/>
          <w:tab w:val="left" w:pos="14656"/>
        </w:tabs>
        <w:spacing w:line="276" w:lineRule="auto"/>
        <w:ind w:firstLine="709"/>
        <w:jc w:val="both"/>
        <w:rPr>
          <w:b/>
          <w:bCs/>
          <w:sz w:val="28"/>
          <w:szCs w:val="28"/>
          <w:lang w:val="en-US"/>
        </w:rPr>
      </w:pPr>
      <w:r w:rsidRPr="006E1874">
        <w:rPr>
          <w:b/>
          <w:bCs/>
          <w:sz w:val="28"/>
          <w:szCs w:val="28"/>
        </w:rPr>
        <w:t>Налог на доходы физических лиц</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Поступление налога на доходы физических лиц (далее – НДФЛ) </w:t>
      </w:r>
      <w:r w:rsidRPr="006E1874">
        <w:rPr>
          <w:bCs/>
          <w:sz w:val="28"/>
          <w:szCs w:val="28"/>
        </w:rPr>
        <w:br/>
        <w:t xml:space="preserve">в бюджет субъекта Российской Федерации - Донецкой Народной Республики на 2026 год и на плановый период 2027 и 2028 годов прогнозируется в сумме 72 137 725,1 тыс. рублей в 2026 году, 35 663 393,5 тыс. рублей в 2027 году </w:t>
      </w:r>
      <w:r w:rsidRPr="006E1874">
        <w:rPr>
          <w:bCs/>
          <w:sz w:val="28"/>
          <w:szCs w:val="28"/>
        </w:rPr>
        <w:br/>
        <w:t>и 38 315 305,3 тыс. рублей в 2028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по сравнению с ожидаемыми поступлениями 2025 года объем поступлений по НДФЛ увеличится на 5 724 758,3 тыс. рублей, </w:t>
      </w:r>
      <w:r w:rsidRPr="006E1874">
        <w:rPr>
          <w:bCs/>
          <w:sz w:val="28"/>
          <w:szCs w:val="28"/>
        </w:rPr>
        <w:br/>
        <w:t xml:space="preserve">в 2027 году по сравнению с 2026 годом уменьшится </w:t>
      </w:r>
      <w:r w:rsidRPr="006E1874">
        <w:rPr>
          <w:bCs/>
          <w:sz w:val="28"/>
          <w:szCs w:val="28"/>
        </w:rPr>
        <w:br/>
        <w:t>на 36 474 331,6 тыс. рублей, в 2028 году по сравнению с 2027 годом увеличится на 2 651 911,8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Поступление НДФЛ отдельной категории в бюджет субъекта Российской Федерации - Донецкой Народной Республики в 2026 году прогнозируется на уровне показателей 2025 года - в сумме 39 088 000,0 </w:t>
      </w:r>
      <w:r w:rsidRPr="006E1874">
        <w:rPr>
          <w:bCs/>
          <w:sz w:val="28"/>
          <w:szCs w:val="28"/>
        </w:rPr>
        <w:br/>
        <w:t xml:space="preserve">тыс. рублей. </w:t>
      </w:r>
    </w:p>
    <w:p w:rsidR="006E1874" w:rsidRPr="00F034E2" w:rsidRDefault="006E1874" w:rsidP="00F034E2">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Таким образом, поступление НДФЛ без учета поступлений </w:t>
      </w:r>
      <w:r w:rsidRPr="006E1874">
        <w:rPr>
          <w:bCs/>
          <w:sz w:val="28"/>
          <w:szCs w:val="28"/>
        </w:rPr>
        <w:br/>
        <w:t xml:space="preserve">по отдельной категории составит: в 2026 году в сумме </w:t>
      </w:r>
      <w:r w:rsidRPr="006E1874">
        <w:rPr>
          <w:bCs/>
          <w:sz w:val="28"/>
          <w:szCs w:val="28"/>
        </w:rPr>
        <w:br/>
      </w:r>
      <w:r w:rsidRPr="006E1874">
        <w:rPr>
          <w:bCs/>
          <w:sz w:val="28"/>
          <w:szCs w:val="28"/>
        </w:rPr>
        <w:lastRenderedPageBreak/>
        <w:t xml:space="preserve">33 049 725,1 тыс. рублей, по сравнению с ожидаемыми поступлениями </w:t>
      </w:r>
      <w:r w:rsidRPr="006E1874">
        <w:rPr>
          <w:bCs/>
          <w:sz w:val="28"/>
          <w:szCs w:val="28"/>
        </w:rPr>
        <w:br/>
        <w:t xml:space="preserve">2025 года объем поступлений по НДФЛ увеличится </w:t>
      </w:r>
      <w:r w:rsidRPr="006E1874">
        <w:rPr>
          <w:bCs/>
          <w:sz w:val="28"/>
          <w:szCs w:val="28"/>
        </w:rPr>
        <w:br/>
        <w:t xml:space="preserve">на 4 324 898,4 тыс. рублей или на 15,1%, в 2027 году по сравнению </w:t>
      </w:r>
      <w:r w:rsidRPr="006E1874">
        <w:rPr>
          <w:bCs/>
          <w:sz w:val="28"/>
          <w:szCs w:val="28"/>
        </w:rPr>
        <w:br/>
        <w:t xml:space="preserve">с 2026 годом увеличится на 2 613 668,4 тыс. рублей или на 7,9%, </w:t>
      </w:r>
      <w:r w:rsidRPr="006E1874">
        <w:rPr>
          <w:bCs/>
          <w:sz w:val="28"/>
          <w:szCs w:val="28"/>
        </w:rPr>
        <w:br/>
        <w:t xml:space="preserve">в 2028 году по сравнению с 2027 годом увеличится </w:t>
      </w:r>
      <w:r w:rsidRPr="006E1874">
        <w:rPr>
          <w:bCs/>
          <w:sz w:val="28"/>
          <w:szCs w:val="28"/>
        </w:rPr>
        <w:br/>
        <w:t>на 2 651 911,8 тыс. рублей или на 7,4%.</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Прогноз поступлений НДФЛ произведен исходя из положений </w:t>
      </w:r>
      <w:r w:rsidRPr="006E1874">
        <w:rPr>
          <w:bCs/>
          <w:sz w:val="28"/>
          <w:szCs w:val="28"/>
        </w:rPr>
        <w:br/>
        <w:t>главы 23 Налогового кодекса Российской Федерации.</w:t>
      </w:r>
    </w:p>
    <w:p w:rsidR="000F15BF" w:rsidRPr="0055352D" w:rsidRDefault="000F15BF"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Расчет прогнозируемых поступлений налога на 2026 и на плановый период 2027 и 2028 годов осуществлен на основе прогнозируемых макроэкономических показателей социально-экономического развития Донецкой Народной Республики и Российской Федерации – прогнозируемый темп роста фонда заработной платы, индекса потребительских цен, а также на основе отчетных данных статистической налоговой отчетности по формам № 7-НДФЛ «Отчет о налоговой базе и структуре начислений по расчету сумм налога на доходы физических лиц, исчисленных и удержанных налоговым агентом» (далее – отчет 7-НДФЛ), № 5-НДФЛ «Отчет </w:t>
      </w:r>
      <w:r w:rsidRPr="006E1874">
        <w:rPr>
          <w:bCs/>
          <w:sz w:val="28"/>
          <w:szCs w:val="28"/>
        </w:rPr>
        <w:br/>
        <w:t xml:space="preserve">о налоговой базе и структуре начислений по налогу на доходы физических лиц» (далее – отчет 5-НДФЛ), № 1-ДДК «Отчет о декларировании доходов физическими лицами» (далее – отчет 1-ДДК), динамика фактических поступлений по налогу согласно отчету по форме 1-НМ.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Влияние на динамику налоговых поступлений в 2026-2028 годах оказало использование следующих макроэкономических показателей: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прогнозный темп роста показателя «Фонд заработной платы работников организаций» (базовый вариант) по Прогнозу СЭР ДНР </w:t>
      </w:r>
      <w:r w:rsidRPr="006E1874">
        <w:rPr>
          <w:bCs/>
          <w:sz w:val="28"/>
          <w:szCs w:val="28"/>
        </w:rPr>
        <w:br/>
        <w:t xml:space="preserve">и Прогнозу России: в 2026 году (ДНР) – 117,3%, в 2027 году (РФ) – 108,1%, </w:t>
      </w:r>
      <w:r w:rsidRPr="006E1874">
        <w:rPr>
          <w:bCs/>
          <w:sz w:val="28"/>
          <w:szCs w:val="28"/>
        </w:rPr>
        <w:br/>
        <w:t>в 2028 году (РФ) – 107,6%;</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прогнозный темп роста показателя «Индекс потребительских цен» (базовый вариант) по Прогнозу СЭР ДНР и Прогнозу России: в 2026 году </w:t>
      </w:r>
      <w:r w:rsidRPr="006E1874">
        <w:rPr>
          <w:bCs/>
          <w:sz w:val="28"/>
          <w:szCs w:val="28"/>
        </w:rPr>
        <w:br/>
        <w:t>(ДНР) – 104%, в 2027 году (ДНР) – 104%, в 2028 году (РФ) – 104%.</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Прогнозный объем поступлений НДФЛ определяется как сумма прогнозных поступлений каждого вида налога.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Код бюджетной классификации (далее – КБК) 18210102010011000110 «Налог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w:t>
      </w:r>
      <w:r w:rsidRPr="006E1874">
        <w:rPr>
          <w:bCs/>
          <w:sz w:val="28"/>
          <w:szCs w:val="28"/>
        </w:rPr>
        <w:lastRenderedPageBreak/>
        <w:t xml:space="preserve">года (за исключением доходов, в отношении которых исчисление </w:t>
      </w:r>
      <w:r w:rsidRPr="006E1874">
        <w:rPr>
          <w:bCs/>
          <w:sz w:val="28"/>
          <w:szCs w:val="28"/>
        </w:rPr>
        <w:br/>
        <w:t xml:space="preserve">и уплата налога осуществляются в соответствии со статьями 227, 227.1 и 228 Налогового кодекса Российской Федерации, доходов от долевого участия </w:t>
      </w:r>
      <w:r w:rsidRPr="006E1874">
        <w:rPr>
          <w:bCs/>
          <w:sz w:val="28"/>
          <w:szCs w:val="28"/>
        </w:rPr>
        <w:br/>
        <w:t xml:space="preserve">в организации, полученных физическим лицом - налоговым резидентом Российской Федерации в виде дивидендов, доходов, относящихся </w:t>
      </w:r>
      <w:r w:rsidRPr="006E1874">
        <w:rPr>
          <w:bCs/>
          <w:sz w:val="28"/>
          <w:szCs w:val="28"/>
        </w:rPr>
        <w:br/>
        <w:t xml:space="preserve">к налоговым базам, указанным в пунктах 6.1 и 6.2 статьи 210 Налогового кодекса Российской Федерации), а также налог на доходы физических лиц </w:t>
      </w:r>
      <w:r w:rsidRPr="006E1874">
        <w:rPr>
          <w:bCs/>
          <w:sz w:val="28"/>
          <w:szCs w:val="28"/>
        </w:rPr>
        <w:br/>
        <w:t>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Для расчета поступлений НДФЛ на 2026 год и на плановый период 2027 и 2028 годов использованы: налоговая база по налогу согласно данным отчета по форме №5-НДФЛ; динамика фактических поступлений по налогу согласно данным отчета 1-НМ.</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Базой для расчета прогнозных поступлений в 2026 году является оценка налоговой базы за 2025 год.</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При расчете оценки поступлений НДФЛ на 2026 год не учитывались фактические дополнительные поступления за счет распределения дотаций </w:t>
      </w:r>
      <w:r w:rsidRPr="006E1874">
        <w:rPr>
          <w:bCs/>
          <w:sz w:val="28"/>
          <w:szCs w:val="28"/>
        </w:rPr>
        <w:br/>
        <w:t xml:space="preserve">из федерального бюджета на погашение налоговой задолженности </w:t>
      </w:r>
      <w:r w:rsidRPr="006E1874">
        <w:rPr>
          <w:bCs/>
          <w:sz w:val="28"/>
          <w:szCs w:val="28"/>
        </w:rPr>
        <w:br/>
        <w:t xml:space="preserve">в 2025 году в размере 36 972,6 тыс. рублей, разовые поступления налога </w:t>
      </w:r>
      <w:r w:rsidRPr="006E1874">
        <w:rPr>
          <w:bCs/>
          <w:sz w:val="28"/>
          <w:szCs w:val="28"/>
        </w:rPr>
        <w:br/>
        <w:t xml:space="preserve">от налогоплательщиков за истекший период 2025 года </w:t>
      </w:r>
      <w:r w:rsidRPr="006E1874">
        <w:rPr>
          <w:bCs/>
          <w:sz w:val="28"/>
          <w:szCs w:val="28"/>
        </w:rPr>
        <w:br/>
        <w:t xml:space="preserve">в сумме 245 000,0тыс.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Также, при расчете оценки поступлений на 2026 год учтен прогнозируемый уровень налоговых вычетов и использован прогнозный темп роста показателя «Фонд заработной платы работников организаций» согласно Прогнозу СЭР ДНР (базовый вариант) в размере 117,3%.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Таким образом, оценка поступлений по налогу на доходы физических лиц в 2026 году составляет 31 337 236,0 тыс.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При расчете ожидаемой суммы поступлений на 2027 год использован прогнозный темп роста показателя «Фонд заработной платы работников организаций» согласно Прогнозу России (базовый вариант) в размере 108,1%.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При расчете ожидаемой суммы поступлений на 2028 год использован прогнозный темп роста показателя «Фонд заработной платы работников организаций» согласно Прогнозу России (базовый вариант) в размере 107,6%.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Прогноз поступлений НДФЛ в бюджет Донецкой Народной Республики на 2027 год составляет 33 875 555,0 тыс. рублей, на 2028 год –36 450 094,1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2026 году по сравнению с 2025 годом объем поступлений НДФЛ увеличится на 4 339 802,3 тыс. рублей, в</w:t>
      </w:r>
      <w:r w:rsidRPr="006E1874">
        <w:rPr>
          <w:bCs/>
          <w:i/>
          <w:sz w:val="28"/>
          <w:szCs w:val="28"/>
        </w:rPr>
        <w:t xml:space="preserve"> </w:t>
      </w:r>
      <w:r w:rsidRPr="006E1874">
        <w:rPr>
          <w:bCs/>
          <w:sz w:val="28"/>
          <w:szCs w:val="28"/>
        </w:rPr>
        <w:t xml:space="preserve">2027 году по сравнению </w:t>
      </w:r>
      <w:r w:rsidRPr="006E1874">
        <w:rPr>
          <w:bCs/>
          <w:sz w:val="28"/>
          <w:szCs w:val="28"/>
        </w:rPr>
        <w:br/>
      </w:r>
      <w:r w:rsidRPr="006E1874">
        <w:rPr>
          <w:bCs/>
          <w:sz w:val="28"/>
          <w:szCs w:val="28"/>
        </w:rPr>
        <w:lastRenderedPageBreak/>
        <w:t xml:space="preserve">с 2026 годом объем поступлений НДФЛ увеличится </w:t>
      </w:r>
      <w:r w:rsidRPr="006E1874">
        <w:rPr>
          <w:bCs/>
          <w:sz w:val="28"/>
          <w:szCs w:val="28"/>
        </w:rPr>
        <w:br/>
        <w:t>на 2 538 319,0 тыс. рублей, в 2028 году по сравнению с 2027 годом увеличится на 2 574 539,1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Поступления НДФЛ в бюджет Донецкой Народной Республики </w:t>
      </w:r>
      <w:r w:rsidRPr="006E1874">
        <w:rPr>
          <w:bCs/>
          <w:sz w:val="28"/>
          <w:szCs w:val="28"/>
        </w:rPr>
        <w:br/>
        <w:t>в 2026 прогнозируются с темпом роста 116,1% к 2025 году, в 2027 прогнозируются с темпом роста 108,1% к 2026 году, на 2028 год с темпом роста 107,6% к 2027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ККДБ 18210102020011000110 «Налог на доходы физических лиц </w:t>
      </w:r>
      <w:r w:rsidRPr="006E1874">
        <w:rPr>
          <w:bCs/>
          <w:sz w:val="28"/>
          <w:szCs w:val="28"/>
        </w:rPr>
        <w:br/>
        <w:t xml:space="preserve">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w:t>
      </w:r>
      <w:r w:rsidRPr="006E1874">
        <w:rPr>
          <w:bCs/>
          <w:sz w:val="28"/>
          <w:szCs w:val="28"/>
        </w:rPr>
        <w:br/>
        <w:t xml:space="preserve">в соответствии со статьей 227 Налогового кодекса Российской Федерации </w:t>
      </w:r>
      <w:r w:rsidRPr="006E1874">
        <w:rPr>
          <w:bCs/>
          <w:sz w:val="28"/>
          <w:szCs w:val="28"/>
        </w:rPr>
        <w:br/>
        <w:t xml:space="preserve">(в части суммы налога, не превышающей 650 тысяч рублей за налоговые периоды до 1 января 2025 года, а также в части суммы налога, </w:t>
      </w:r>
      <w:r w:rsidRPr="006E1874">
        <w:rPr>
          <w:bCs/>
          <w:sz w:val="28"/>
          <w:szCs w:val="28"/>
        </w:rPr>
        <w:br/>
        <w:t xml:space="preserve">не превышающей 312 тысяч рублей за налоговые периоды после </w:t>
      </w:r>
      <w:r w:rsidRPr="006E1874">
        <w:rPr>
          <w:bCs/>
          <w:sz w:val="28"/>
          <w:szCs w:val="28"/>
        </w:rPr>
        <w:br/>
        <w:t xml:space="preserve">1 января 2025 года)».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Оценка поступлений НДФЛ на 2026 год и на плановый период 2027 </w:t>
      </w:r>
      <w:r w:rsidRPr="006E1874">
        <w:rPr>
          <w:bCs/>
          <w:sz w:val="28"/>
          <w:szCs w:val="28"/>
        </w:rPr>
        <w:br/>
        <w:t xml:space="preserve">и 2028 годов рассчитана исходя из прогнозируемого уровня показателя «Фонд заработной платы работников организаций» по Прогнозу СЭР ДНР,  прогнозируемого темпа роста показателя «Индекс потребительских цен» </w:t>
      </w:r>
      <w:r w:rsidRPr="006E1874">
        <w:rPr>
          <w:bCs/>
          <w:sz w:val="28"/>
          <w:szCs w:val="28"/>
        </w:rPr>
        <w:br/>
        <w:t>по Прогнозу СЭР ДНР и Прогнозу России, динамики фактических поступлений по налогу согласно данным отчета 1-НМ.</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Базой для расчета прогнозных поступлений в 2026 году является оценка налоговой базы за 2025 год.</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При расчете ожидаемой базы налогообложения по данному источнику доходов использован прогнозный уровень показателя «Фонд заработной платы» согласно Прогнозу СЭР ДНР, доля налога в фонде заработной платы за предыдущий период, и не учитывались ошибочно уплаченные суммы поступлений.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Таким образом, оценка поступлений по НДФЛ в 2026 году составляет 148 947,4 тыс.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При расчете ожидаемой суммы поступлений на 2027 год использован прогнозный темп роста показателя «Индекс потребительских цен» согласно Прогнозу СЭР ДНР в размере 104,0%.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При расчете ожидаемой суммы поступлений на 2028 год использован прогнозный темп роста показателя «Индекс потребительских цен» согласно Прогнозу России в размере 104,0%.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Прогноз поступлений НДФЛ в бюджет Донецкой Народной Республики на 2027 год составляет 154 910,0 тыс. рублей, на 2028 год 161 106,7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2026 году по сравнению с 2025 годом объем поступлений НДФЛ увеличится на 5 754,6 тыс. рублей, в</w:t>
      </w:r>
      <w:r w:rsidRPr="006E1874">
        <w:rPr>
          <w:bCs/>
          <w:i/>
          <w:sz w:val="28"/>
          <w:szCs w:val="28"/>
        </w:rPr>
        <w:t xml:space="preserve"> </w:t>
      </w:r>
      <w:r w:rsidRPr="006E1874">
        <w:rPr>
          <w:bCs/>
          <w:sz w:val="28"/>
          <w:szCs w:val="28"/>
        </w:rPr>
        <w:t>2027 году по сравнению с 2026 годом увеличится на 5 962,6 тыс. рублей, в 2028 году по сравнению с 2027 годом увеличится на 6 196,7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Поступления НДФЛ в бюджет Донецкой Народной Республики </w:t>
      </w:r>
      <w:r w:rsidRPr="006E1874">
        <w:rPr>
          <w:bCs/>
          <w:sz w:val="28"/>
          <w:szCs w:val="28"/>
        </w:rPr>
        <w:br/>
        <w:t xml:space="preserve">на 2026 год прогнозируются с темпом роста 104,0% к 2025 году, на 2027 год с темпом роста 104,0% к 2026 году, на 2028 год с темпом роста 104,0% </w:t>
      </w:r>
      <w:r w:rsidRPr="006E1874">
        <w:rPr>
          <w:bCs/>
          <w:sz w:val="28"/>
          <w:szCs w:val="28"/>
        </w:rPr>
        <w:br/>
        <w:t>к 2027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КБК 18210102021011000110 «Налог на доходы физических лиц </w:t>
      </w:r>
      <w:r w:rsidRPr="006E1874">
        <w:rPr>
          <w:bCs/>
          <w:sz w:val="28"/>
          <w:szCs w:val="28"/>
        </w:rPr>
        <w:br/>
        <w:t xml:space="preserve">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w:t>
      </w:r>
      <w:r w:rsidRPr="006E1874">
        <w:rPr>
          <w:bCs/>
          <w:sz w:val="28"/>
          <w:szCs w:val="28"/>
        </w:rPr>
        <w:br/>
        <w:t xml:space="preserve">в соответствии со статьей 227 Налогового кодекса Российской Федерации </w:t>
      </w:r>
      <w:r w:rsidRPr="006E1874">
        <w:rPr>
          <w:bCs/>
          <w:sz w:val="28"/>
          <w:szCs w:val="28"/>
        </w:rPr>
        <w:br/>
        <w:t xml:space="preserve">(в части суммы налога, превышающей 312 тысяч рублей, относящейся </w:t>
      </w:r>
      <w:r w:rsidRPr="006E1874">
        <w:rPr>
          <w:bCs/>
          <w:sz w:val="28"/>
          <w:szCs w:val="28"/>
        </w:rPr>
        <w:br/>
        <w:t xml:space="preserve">к части налоговой базы, превышающей 2,4 миллиона рублей и составляющей не более 5 миллионов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Оценка поступлений на 2026 год и на плановый период </w:t>
      </w:r>
      <w:r w:rsidRPr="006E1874">
        <w:rPr>
          <w:bCs/>
          <w:sz w:val="28"/>
          <w:szCs w:val="28"/>
        </w:rPr>
        <w:br/>
        <w:t>2027 и 2028 годов рассчитана исходя из прогнозируемого темпа роста показателя «Индекс потребительских цен» по Прогнозу СЭР ДНР и Прогнозу России.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Базой для расчета прогнозных поступлений в 2026 году является оценка поступлений за 2025 год.</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Сумма ожидаемых поступлений по источнику на 2025 год составляет 27 073,6 тыс. рублей. При расчете ожидаемой суммы поступлений </w:t>
      </w:r>
      <w:r w:rsidRPr="006E1874">
        <w:rPr>
          <w:bCs/>
          <w:sz w:val="28"/>
          <w:szCs w:val="28"/>
        </w:rPr>
        <w:br/>
        <w:t xml:space="preserve">на 2026 год использован прогнозный темп роста показателя «Индекс потребительских цен» согласно Прогнозу СЭР ДНР в размере 104,0%.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Таким образом, оценка поступлений по налогу в 2026 году составляет 28 133,0 тыс.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При расчете ожидаемой суммы поступлений на 2027 год использован прогнозный темп роста показателя «Индекс потребительских цен» согласно Прогнозу СЭР ДНР в размере 104,0%.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При расчете ожидаемой суммы поступлений на 2028 год использован прогнозный темп роста показателя «Индекс потребительских цен» согласно Прогнозу России в размере 104,0%.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Прогноз поступлений НДФЛ в бюджет Донецкой Народной Республики на 2027 год составляет 29 258,6 тыс. рублей, на 2028 год – 30 429,0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2026 году по сравнению с 2025 годом объем поступлений НДФЛ увеличится на 1 059,4 тыс. рублей, в 2027 году по сравнению с 2026 годом увеличится на 1 125,6 тыс. рублей, в 2028 году по сравнению с 2027 годом – увеличится на 1 170,4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Поступления в бюджет Донецкой Народной Республики на 2026 год прогнозируются с темпом роста 104,0% к 2025 году, на 2027 с темпом роста 104,0 % к 2026 году, на 2028 год с темпом роста 104,0 % к 2027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КБК 18210102022011000110 «Налог на доходы физических лиц </w:t>
      </w:r>
      <w:r w:rsidRPr="006E1874">
        <w:rPr>
          <w:bCs/>
          <w:sz w:val="28"/>
          <w:szCs w:val="28"/>
        </w:rPr>
        <w:br/>
        <w:t xml:space="preserve">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w:t>
      </w:r>
      <w:r w:rsidRPr="006E1874">
        <w:rPr>
          <w:bCs/>
          <w:sz w:val="28"/>
          <w:szCs w:val="28"/>
        </w:rPr>
        <w:br/>
        <w:t xml:space="preserve">в соответствии со статьей 227 Налогового кодекса Российской Федерации </w:t>
      </w:r>
      <w:r w:rsidRPr="006E1874">
        <w:rPr>
          <w:bCs/>
          <w:sz w:val="28"/>
          <w:szCs w:val="28"/>
        </w:rPr>
        <w:br/>
        <w:t xml:space="preserve">(в части суммы налога, превышающей 702 тысячи рублей, относящейся </w:t>
      </w:r>
      <w:r w:rsidRPr="006E1874">
        <w:rPr>
          <w:bCs/>
          <w:sz w:val="28"/>
          <w:szCs w:val="28"/>
        </w:rPr>
        <w:br/>
        <w:t>к части налоговой базы, превышающей 5 миллионов рублей и составляющей не более 20 миллионов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Оценка поступлений на 2026 год и на плановый период </w:t>
      </w:r>
      <w:r w:rsidRPr="006E1874">
        <w:rPr>
          <w:bCs/>
          <w:sz w:val="28"/>
          <w:szCs w:val="28"/>
        </w:rPr>
        <w:br/>
        <w:t>2027 и 2028 годов рассчитана исходя из прогнозируемого темпа роста показателя «Индекс потребительских цен» по Прогнозу СЭР ДНР и Прогнозу России.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Базой для расчета прогнозных поступлений в 2026 году является оценка поступлений за 2025 год.</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Сумма ожидаемых поступлений НДФЛ на 2025 год составляет 43 303,1 тыс. рублей. При расчете ожидаемой суммы поступлений </w:t>
      </w:r>
      <w:r w:rsidRPr="006E1874">
        <w:rPr>
          <w:bCs/>
          <w:sz w:val="28"/>
          <w:szCs w:val="28"/>
        </w:rPr>
        <w:br/>
        <w:t>на 2026 год использован прогнозный темп роста показателя «Индекс потребительских цен» согласно Прогнозу СЭР ДНР в размере 104,4%.</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Таким образом, оценка поступлений по налогу на доходы физических лиц в 2026 году составляет 45 214,4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При расчете ожидаемой суммы поступлений на 2027 год использован прогнозный темп роста показателя «Индекс потребительских цен» согласно Прогнозу СЭР ДНР  в размере 104,0%.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При расчете ожидаемой суммы поступлений на 2028 год использован прогнозный темп роста показателя «Индекс потребительских цен» согласно Прогнозу России в размере 104,0%.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Прогноз поступлений НДФЛ в бюджет Донецкой Народной Республики на 2027 год составляет 47 023,2 тыс. рублей, на 2028 год – 48 904,1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В 2026 году по сравнению с 2025 годом объем поступлений по НДФЛ увеличится на 1 911,3 тыс. рублей, в 2027 году по сравнению с 2026 годом увеличится на 1 808,8 тыс. рублей, в 2028 году по сравнению с 2027 годом – увеличится на 1 880,9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Поступления в бюджет Донецкой Народной Республики на 2026 год прогнозируются с темпом роста 104,4% к 2025 году, на 2027 с темпом роста 104,0% к 2026 году, на 2028 год с темпом роста 104,0% к 2027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КБК 18210102023011000110 «Налог на доходы физических лиц </w:t>
      </w:r>
      <w:r w:rsidRPr="006E1874">
        <w:rPr>
          <w:bCs/>
          <w:sz w:val="28"/>
          <w:szCs w:val="28"/>
        </w:rPr>
        <w:br/>
        <w:t xml:space="preserve">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w:t>
      </w:r>
      <w:r w:rsidRPr="006E1874">
        <w:rPr>
          <w:bCs/>
          <w:sz w:val="28"/>
          <w:szCs w:val="28"/>
        </w:rPr>
        <w:br/>
        <w:t xml:space="preserve">в соответствии со статьей 227 Налогового кодекса Российской Федерации </w:t>
      </w:r>
      <w:r w:rsidRPr="006E1874">
        <w:rPr>
          <w:bCs/>
          <w:sz w:val="28"/>
          <w:szCs w:val="28"/>
        </w:rPr>
        <w:br/>
        <w:t xml:space="preserve">(в части суммы налога, превышающей 3 402 тысячи рублей, относящейся </w:t>
      </w:r>
      <w:r w:rsidRPr="006E1874">
        <w:rPr>
          <w:bCs/>
          <w:sz w:val="28"/>
          <w:szCs w:val="28"/>
        </w:rPr>
        <w:br/>
        <w:t xml:space="preserve">к части налоговой базы, превышающей 20 миллионов рублей </w:t>
      </w:r>
      <w:r w:rsidRPr="006E1874">
        <w:rPr>
          <w:bCs/>
          <w:sz w:val="28"/>
          <w:szCs w:val="28"/>
        </w:rPr>
        <w:br/>
        <w:t>и составляющей не более 50 миллионов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Оценка поступлений на 2026 год и на плановый период </w:t>
      </w:r>
      <w:r w:rsidRPr="006E1874">
        <w:rPr>
          <w:bCs/>
          <w:sz w:val="28"/>
          <w:szCs w:val="28"/>
        </w:rPr>
        <w:br/>
        <w:t>2027 и 2028 годов рассчитана исходя из прогнозируемого темпа роста показателя «Индекс потребительских цен» по Прогнозу СЭР ДНР и Прогнозу России.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Базой для расчета прогнозных поступлений в 2026 году является оценка поступлений за 2025 год.</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Сумма ожидаемых поступлений НДФЛ на 2025 год составляет 18 544,1 тыс. рублей. При расчете ожидаемой суммы поступлений </w:t>
      </w:r>
      <w:r w:rsidRPr="006E1874">
        <w:rPr>
          <w:bCs/>
          <w:sz w:val="28"/>
          <w:szCs w:val="28"/>
        </w:rPr>
        <w:br/>
        <w:t>на 2026 год использован прогнозный темп роста показателя «Индекс потребительских цен» согласно Прогнозу СЭР ДНР в размере 104,0%.</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Таким образом, оценка поступлений по налогу на доходы физических лиц в 2026 году составляет 19 392,1 тыс.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При расчете ожидаемой суммы поступлений на 2027 год использован прогнозный темп роста показателя «Индекс потребительских цен» согласно Прогнозу СЭР ДНР  в размере 104,0%.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При расчете ожидаемой суммы поступлений на 2028 год использован прогнозный темп роста показателя «Индекс потребительских цен» согласно Прогнозу России в размере 104,0%.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Прогноз поступлений в бюджет Донецкой Народной Республики </w:t>
      </w:r>
      <w:r w:rsidRPr="006E1874">
        <w:rPr>
          <w:bCs/>
          <w:sz w:val="28"/>
          <w:szCs w:val="28"/>
        </w:rPr>
        <w:br/>
        <w:t xml:space="preserve">на 2027 год составляет 20 167,7 тыс. рублей, на 2028 год – </w:t>
      </w:r>
      <w:r w:rsidRPr="006E1874">
        <w:rPr>
          <w:bCs/>
          <w:sz w:val="28"/>
          <w:szCs w:val="28"/>
        </w:rPr>
        <w:br/>
        <w:t>20 974,8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В 2026 году по сравнению с 2025 годом объем поступлений НДФЛ увеличится на 848,0 тыс. рублей, в 2027 году по сравнению с 2026 годом увеличится на 775,6 тыс. рублей, в 2028 году по сравнению с 2027 годом – увеличится на 807,1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Поступления в бюджет Донецкой Народной Республики на 2026 год прогнозируются с темпом роста 104,6% к 2025 году, на 2027 с темпом </w:t>
      </w:r>
      <w:r w:rsidRPr="006E1874">
        <w:rPr>
          <w:bCs/>
          <w:sz w:val="28"/>
          <w:szCs w:val="28"/>
        </w:rPr>
        <w:br/>
        <w:t>роста 104,0% к 2026 году, на 2028 год с темпом роста 104,0% к 2027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КБК 18210102024011000110 «Налог на доходы физических лиц </w:t>
      </w:r>
      <w:r w:rsidRPr="006E1874">
        <w:rPr>
          <w:bCs/>
          <w:sz w:val="28"/>
          <w:szCs w:val="28"/>
        </w:rPr>
        <w:br/>
        <w:t xml:space="preserve">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w:t>
      </w:r>
      <w:r w:rsidRPr="006E1874">
        <w:rPr>
          <w:bCs/>
          <w:sz w:val="28"/>
          <w:szCs w:val="28"/>
        </w:rPr>
        <w:br/>
        <w:t xml:space="preserve">в соответствии со статьей 227 Налогового кодекса Российской Федерации </w:t>
      </w:r>
      <w:r w:rsidRPr="006E1874">
        <w:rPr>
          <w:bCs/>
          <w:sz w:val="28"/>
          <w:szCs w:val="28"/>
        </w:rPr>
        <w:br/>
        <w:t xml:space="preserve">(в части суммы налога, превышающей 9 402 тысячи рублей, относящейся </w:t>
      </w:r>
      <w:r w:rsidRPr="006E1874">
        <w:rPr>
          <w:bCs/>
          <w:sz w:val="28"/>
          <w:szCs w:val="28"/>
        </w:rPr>
        <w:br/>
        <w:t>к части налоговой базы, превышающей 50 миллионов рублей) (сумма платежа (перерасчеты, недоимка и задолженность по соответствующему платежу, в том числе по отмененному)».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Оценка поступлений на 2026 год и на плановый период </w:t>
      </w:r>
      <w:r w:rsidRPr="006E1874">
        <w:rPr>
          <w:bCs/>
          <w:sz w:val="28"/>
          <w:szCs w:val="28"/>
        </w:rPr>
        <w:br/>
        <w:t>2027 и 2028 годов рассчитана исходя из прогнозируемого темпа роста показателя «Индекс потребительских цен» по Прогнозу СЭР ДНР и Прогнозу России.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Базой для расчета прогнозных поступлений в 2026 году является оценка поступлений за 2025 год.</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Сумма ожидаемых поступлений НДФЛ на 2025 год составляет 26 459,4 тыс. рублей. При расчете ожидаемой суммы поступлений </w:t>
      </w:r>
      <w:r w:rsidRPr="006E1874">
        <w:rPr>
          <w:bCs/>
          <w:sz w:val="28"/>
          <w:szCs w:val="28"/>
        </w:rPr>
        <w:br/>
        <w:t>на 2026 год использован прогнозный темп роста показателя «Индекс потребительских цен» согласно Прогнозу СЭР ДНР в размере 104,0%.</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Таким образом, оценка поступлений по налогу на доходы физических лиц в 2026 году составляет 27 517,7 тыс.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При расчете ожидаемой суммы поступлений на 2027 год использован прогнозный темп роста показателя «Индекс потребительских цен» согласно Прогнозу СЭР ДНР в размере 104,0%.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При расчете ожидаемой суммы поступлений на 2028 год использован прогнозный темп роста показателя «Индекс потребительских цен» согласно Прогнозу России в размере 104,0%.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Прогноз поступлений в бюджет Донецкой Народной Республики </w:t>
      </w:r>
      <w:r w:rsidRPr="006E1874">
        <w:rPr>
          <w:bCs/>
          <w:sz w:val="28"/>
          <w:szCs w:val="28"/>
        </w:rPr>
        <w:br/>
        <w:t xml:space="preserve">на 2027 год составляет 28 618,1 тыс. рублей, на 2028 год – </w:t>
      </w:r>
      <w:r w:rsidRPr="006E1874">
        <w:rPr>
          <w:bCs/>
          <w:sz w:val="28"/>
          <w:szCs w:val="28"/>
        </w:rPr>
        <w:br/>
        <w:t>29 763,3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В 2026 году по сравнению с 2025 годом объем поступлений НДФЛ увеличится на 1 058,3 тыс. рублей, в 2027 году по сравнению с 2026 годом увеличится на 1 100,4 тыс. рублей, в 2028 году по сравнению с 2027 годом – увеличится на 1 145,2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Поступления в бюджет Донецкой Народной Республики на 2026 год прогнозируются с темпом роста 104,0% к 2025 году, на 2027 с темпом роста 104,0% к 2026 году, на 2028 год с темпом роста 104,0% к 2027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ККДБ «18210102030011000110 Налог на доходы физических лиц </w:t>
      </w:r>
      <w:r w:rsidRPr="006E1874">
        <w:rPr>
          <w:bCs/>
          <w:sz w:val="28"/>
          <w:szCs w:val="28"/>
        </w:rPr>
        <w:br/>
        <w:t xml:space="preserve">с доходов, полученных физическими лицами в соответствии со статьей 228 Налогового кодекса Российской Федерации (за исключением доходов </w:t>
      </w:r>
      <w:r w:rsidRPr="006E1874">
        <w:rPr>
          <w:bCs/>
          <w:sz w:val="28"/>
          <w:szCs w:val="28"/>
        </w:rPr>
        <w:br/>
        <w:t xml:space="preserve">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w:t>
      </w:r>
      <w:r w:rsidRPr="006E1874">
        <w:rPr>
          <w:bCs/>
          <w:sz w:val="28"/>
          <w:szCs w:val="28"/>
        </w:rPr>
        <w:br/>
        <w:t xml:space="preserve">до 1 января 2025 года, а также в части суммы налога, не превышающей </w:t>
      </w:r>
      <w:r w:rsidRPr="006E1874">
        <w:rPr>
          <w:bCs/>
          <w:sz w:val="28"/>
          <w:szCs w:val="28"/>
        </w:rPr>
        <w:br/>
        <w:t xml:space="preserve">312 тысяч рублей за налоговые периоды после 1 января 2025 года)».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Оценка поступлений НДФЛ на 2026 год и на плановый период </w:t>
      </w:r>
      <w:r w:rsidRPr="006E1874">
        <w:rPr>
          <w:bCs/>
          <w:sz w:val="28"/>
          <w:szCs w:val="28"/>
        </w:rPr>
        <w:br/>
        <w:t>2027 и 2028 годов рассчитана на уровне прогнозных поступлений 2025 года.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Поступления НДФЛ в бюджет Донецкой Народной Республики </w:t>
      </w:r>
      <w:r w:rsidRPr="006E1874">
        <w:rPr>
          <w:bCs/>
          <w:sz w:val="28"/>
          <w:szCs w:val="28"/>
        </w:rPr>
        <w:br/>
        <w:t>на 2026-2028 года прогнозируются в размере 313 740,0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ККДБ 18210102080011000110 «Налог на доходы физических лиц </w:t>
      </w:r>
      <w:r w:rsidRPr="006E1874">
        <w:rPr>
          <w:bCs/>
          <w:sz w:val="28"/>
          <w:szCs w:val="28"/>
        </w:rPr>
        <w:br/>
        <w:t xml:space="preserve">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w:t>
      </w:r>
      <w:r w:rsidRPr="006E1874">
        <w:rPr>
          <w:bCs/>
          <w:sz w:val="28"/>
          <w:szCs w:val="28"/>
        </w:rPr>
        <w:br/>
        <w:t xml:space="preserve">на доходы физических лиц в части суммы налога, превышающей </w:t>
      </w:r>
      <w:r w:rsidRPr="006E1874">
        <w:rPr>
          <w:bCs/>
          <w:sz w:val="28"/>
          <w:szCs w:val="28"/>
        </w:rPr>
        <w:br/>
        <w:t xml:space="preserve">312 тысяч рублей, относящейся к части налоговой базы, превышающей </w:t>
      </w:r>
      <w:r w:rsidRPr="006E1874">
        <w:rPr>
          <w:bCs/>
          <w:sz w:val="28"/>
          <w:szCs w:val="28"/>
        </w:rPr>
        <w:br/>
        <w:t xml:space="preserve">2,4 миллиона рублей и составляющей не более 5 миллионов рублей, </w:t>
      </w:r>
      <w:r w:rsidRPr="006E1874">
        <w:rPr>
          <w:bCs/>
          <w:sz w:val="28"/>
          <w:szCs w:val="28"/>
        </w:rPr>
        <w:br/>
        <w:t xml:space="preserve">за налоговые периоды после 1 января 2025 года (за исключением налога </w:t>
      </w:r>
      <w:r w:rsidRPr="006E1874">
        <w:rPr>
          <w:bCs/>
          <w:sz w:val="28"/>
          <w:szCs w:val="28"/>
        </w:rPr>
        <w:br/>
        <w:t xml:space="preserve">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w:t>
      </w:r>
      <w:r w:rsidRPr="006E1874">
        <w:rPr>
          <w:bCs/>
          <w:sz w:val="28"/>
          <w:szCs w:val="28"/>
        </w:rPr>
        <w:lastRenderedPageBreak/>
        <w:t>Федерации, указанных в абзаце девятом пункта 3 статьи 224 Налогового кодекса Российской Федерации)».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Оценка поступлений НДФЛ на 2026 год и на плановый период </w:t>
      </w:r>
      <w:r w:rsidRPr="006E1874">
        <w:rPr>
          <w:bCs/>
          <w:sz w:val="28"/>
          <w:szCs w:val="28"/>
        </w:rPr>
        <w:br/>
        <w:t>2027 и 2028 годов рассчитана исходя из прогнозируемого темпа роста показателя «Фонд заработной платы работников организаций» социально-экономического развития Донецкой Народной Республики и Российской Федерации, разработанного Минэкономразвития Донецкой Народной Республики и Российской Федерации, динамики фактических поступлений по налогу согласно данным отчета 1-НМ.</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При расчете ожидаемой базы налогообложения по налогу на доходы </w:t>
      </w:r>
      <w:r w:rsidRPr="006E1874">
        <w:rPr>
          <w:bCs/>
          <w:sz w:val="28"/>
          <w:szCs w:val="28"/>
        </w:rPr>
        <w:br/>
        <w:t xml:space="preserve">с физических лиц использован прогнозный уровень показателя «Фонд заработной платы» согласно Прогнозу СЭР ДНР, доля налога в фонде заработной платы за предыдущий период и не учитывались фактические поступления индивидуальных предпринимателей по результатам декларирования за 2024 год в размере 105 000,0 тыс.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Таким образом, оценка поступлений по НДФЛ в 2026 году составляет 319 376,4 тыс.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При расчете ожидаемой суммы поступлений на 2027 год использован прогнозный темп роста показателя «Фонд заработной платы» согласно Прогнозу России в размере 108,1%.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При расчете ожидаемой суммы поступлений на 2028 год использован прогнозный темп роста показателя «Фонд заработной платы» согласно Прогнозу России в размере 107,6%.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Прогноз поступлений НДФЛ в бюджет Донецкой Народной Республики на 2027 год оставляет 345 245,6 тыс. рублей, на 2028 год – 371 484,4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по сравнению с 2025 годом объем поступлений НДФЛ уменьшится на 58 114,3 тыс. рублей (в связи со снижением поступлений </w:t>
      </w:r>
      <w:r w:rsidRPr="006E1874">
        <w:rPr>
          <w:bCs/>
          <w:sz w:val="28"/>
          <w:szCs w:val="28"/>
        </w:rPr>
        <w:br/>
        <w:t>от индивидуальных предпринимателей (далее – ИП) по результатам декларирования за 2024 год), в</w:t>
      </w:r>
      <w:r w:rsidRPr="006E1874">
        <w:rPr>
          <w:bCs/>
          <w:i/>
          <w:sz w:val="28"/>
          <w:szCs w:val="28"/>
        </w:rPr>
        <w:t xml:space="preserve"> </w:t>
      </w:r>
      <w:r w:rsidRPr="006E1874">
        <w:rPr>
          <w:bCs/>
          <w:sz w:val="28"/>
          <w:szCs w:val="28"/>
        </w:rPr>
        <w:t xml:space="preserve">2027 году по сравнению с 2026 годом объем поступлений НДФЛ увеличится на 25 869,2 тыс. рублей, в 2028 году </w:t>
      </w:r>
      <w:r w:rsidRPr="006E1874">
        <w:rPr>
          <w:bCs/>
          <w:sz w:val="28"/>
          <w:szCs w:val="28"/>
        </w:rPr>
        <w:br/>
        <w:t>по сравнению с 2027 годом увеличится на 26 238,8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Поступления НДФЛ в бюджет Донецкой Народной Республики </w:t>
      </w:r>
      <w:r w:rsidRPr="006E1874">
        <w:rPr>
          <w:bCs/>
          <w:sz w:val="28"/>
          <w:szCs w:val="28"/>
        </w:rPr>
        <w:br/>
        <w:t>на 2027 год прогнозируются с темпом роста 108,1% к 2026 году, на 2028 год с темпом роста 107,6% к 2027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ККДБ 18210102130011000110 «Налог на доходы физических лиц </w:t>
      </w:r>
      <w:r w:rsidRPr="006E1874">
        <w:rPr>
          <w:bCs/>
          <w:sz w:val="28"/>
          <w:szCs w:val="28"/>
        </w:rPr>
        <w:br/>
        <w:t xml:space="preserve">в отношении доходов от долевого участия в организации, полученных физическим лицом - налоговым резидентом Российской Федерации в виде </w:t>
      </w:r>
      <w:r w:rsidRPr="006E1874">
        <w:rPr>
          <w:bCs/>
          <w:sz w:val="28"/>
          <w:szCs w:val="28"/>
        </w:rPr>
        <w:lastRenderedPageBreak/>
        <w:t xml:space="preserve">дивидендов (в части суммы налога, не превышающей 650 тысяч рублей </w:t>
      </w:r>
      <w:r w:rsidRPr="006E1874">
        <w:rPr>
          <w:bCs/>
          <w:sz w:val="28"/>
          <w:szCs w:val="28"/>
        </w:rPr>
        <w:br/>
        <w:t xml:space="preserve">за налоговые периоды до 1 января 2025 года, а также в части суммы налога, не превышающей 312 тысяч рублей за налоговые периоды после </w:t>
      </w:r>
      <w:r w:rsidRPr="006E1874">
        <w:rPr>
          <w:bCs/>
          <w:sz w:val="28"/>
          <w:szCs w:val="28"/>
        </w:rPr>
        <w:br/>
        <w:t>1 января 2025 года)».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Оценка поступлений НДФЛ на 2026 год и на плановый период </w:t>
      </w:r>
      <w:r w:rsidRPr="006E1874">
        <w:rPr>
          <w:bCs/>
          <w:sz w:val="28"/>
          <w:szCs w:val="28"/>
        </w:rPr>
        <w:br/>
        <w:t>2027 и 2028 годов рассчитана исходя прогнозируемого темпа роста показателя «Индекс потребительских цен» по Прогнозу СЭР ДНР и Прогнозу России.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Базой для расчета прогнозных поступлений в 2026 году является оценка поступлений за 2025 год.</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Сумма ожидаемых поступлений НДФЛ на 2025 год составляет 153 927,5 тыс. рублей. При расчете ожидаемой суммы поступлений </w:t>
      </w:r>
      <w:r w:rsidRPr="006E1874">
        <w:rPr>
          <w:bCs/>
          <w:sz w:val="28"/>
          <w:szCs w:val="28"/>
        </w:rPr>
        <w:br/>
        <w:t>на 2026 год использован прогнозный темп роста показателя «Индекс потребительских цен» согласно Прогнозу СЭР ДНР в размере 104,0%.</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Таким образом, оценка поступлений по налогу на доходы физических лиц в 2026 году составляет 160 084,4 тыс.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При расчете ожидаемой суммы поступлений на 2027 год использован прогнозный темп роста показателя «Индекс потребительских цен» согласно Прогнозу СЭР ДНР в размере 104,0%.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При расчете ожидаемой суммы поступлений на 2028 год использован прогнозный темп роста показателя «Индекс потребительских цен» согласно Прогнозу России в размере 104,0%.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Прогноз поступлений НДФЛ в бюджет Донецкой Народной Республики на 2027 год составляет 166 488,0 тыс. рублей, на 2028 год – 173 147,1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2026 году по сравнению с 2025 годом объем поступлений НДФЛ увеличится на 6 156,9 тыс. рублей, в 2027 году по сравнению с 2026 годом увеличится на 6 403,6 тыс. рублей, в 2028 году по сравнению с 2027 годом – увеличится на 6 659,1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Поступления НДФЛ в бюджет Донецкой Народной Республики </w:t>
      </w:r>
      <w:r w:rsidRPr="006E1874">
        <w:rPr>
          <w:bCs/>
          <w:sz w:val="28"/>
          <w:szCs w:val="28"/>
        </w:rPr>
        <w:br/>
        <w:t xml:space="preserve">на 2026 год прогнозируются с темпом роста 104,0% к 2025 году, </w:t>
      </w:r>
      <w:r w:rsidRPr="006E1874">
        <w:rPr>
          <w:bCs/>
          <w:sz w:val="28"/>
          <w:szCs w:val="28"/>
        </w:rPr>
        <w:br/>
        <w:t>на 2027 год с темпом роста 104,0% к 2026 году, на 2028 год с темпом роста 104,0% к 2027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ККДБ 18210102140011000110 «Налог на доходы физических лиц </w:t>
      </w:r>
      <w:r w:rsidRPr="006E1874">
        <w:rPr>
          <w:bCs/>
          <w:sz w:val="28"/>
          <w:szCs w:val="28"/>
        </w:rPr>
        <w:br/>
        <w:t xml:space="preserve">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w:t>
      </w:r>
      <w:r w:rsidRPr="006E1874">
        <w:rPr>
          <w:bCs/>
          <w:sz w:val="28"/>
          <w:szCs w:val="28"/>
        </w:rPr>
        <w:br/>
        <w:t xml:space="preserve">за налоговые периоды до 1 января 2025 года, а также в части суммы налога, </w:t>
      </w:r>
      <w:r w:rsidRPr="006E1874">
        <w:rPr>
          <w:bCs/>
          <w:sz w:val="28"/>
          <w:szCs w:val="28"/>
        </w:rPr>
        <w:lastRenderedPageBreak/>
        <w:t xml:space="preserve">превышающей 312 тысяч рублей за налоговые периоды после </w:t>
      </w:r>
      <w:r w:rsidRPr="006E1874">
        <w:rPr>
          <w:bCs/>
          <w:sz w:val="28"/>
          <w:szCs w:val="28"/>
        </w:rPr>
        <w:br/>
        <w:t>1 января 2025 года)».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Оценка поступлений НДФЛ на 2026 год и на плановый период </w:t>
      </w:r>
      <w:r w:rsidRPr="006E1874">
        <w:rPr>
          <w:bCs/>
          <w:sz w:val="28"/>
          <w:szCs w:val="28"/>
        </w:rPr>
        <w:br/>
        <w:t>2027 и 2028 годов рассчитана исходя из прогнозируемого темпа роста показателя «Индекс потребительских цен» по Прогнозу СЭР ДНР и Прогнозу России.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Базой для расчета прогнозных поступлений в 2026 году является оценка поступлений за 2025 год.</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Сумма ожидаемых поступлений на 2025 год составляет 477 652,6 тыс. рублей. При расчете ожидаемой суммы поступлений </w:t>
      </w:r>
      <w:r w:rsidRPr="006E1874">
        <w:rPr>
          <w:bCs/>
          <w:sz w:val="28"/>
          <w:szCs w:val="28"/>
        </w:rPr>
        <w:br/>
        <w:t>на 2026 год использован прогнозный темп роста показателя «Индекс потребительских цен» согласно Прогнозу СЭР ДНР в размере 104,0%.</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Таким образом, оценка поступлений по налогу на доходы физических лиц в 2026 году составляет 496 434,4 тыс.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При расчете ожидаемой суммы поступлений на 2027 год использован прогнозный темп роста показателя «Индекс потребительских цен» согласно Прогнозу СЭР ДНР в размере 104,0%.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При расчете ожидаемой суммы поступлений на 2028 год использован прогнозный темп роста показателя «Индекс потребительских цен» согласно Прогнозу России в размере 104,0%.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Прогноз поступлений НДФЛ в бюджет Донецкой Народной Республики на 2027 год составляет 516 292,0 тыс. рублей, на 2028 год - 536 943,4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2026 году по сравнению с 2025 годом объем поступлений НДФЛ увеличится на 18 781,8 тыс. рублей, в 2027 году по сравнению с 2026 годом увеличится на 19 857,6 тыс. рублей, в 2028 году по сравнению с 2027 годом – увеличится на 20 651,4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Поступления НДФЛ в бюджет Донецкой Народной Республики </w:t>
      </w:r>
      <w:r w:rsidRPr="006E1874">
        <w:rPr>
          <w:bCs/>
          <w:sz w:val="28"/>
          <w:szCs w:val="28"/>
        </w:rPr>
        <w:br/>
        <w:t xml:space="preserve">на 2026 год прогнозируются с темпом роста 104,0% к 2025 году, на 2027 год с темпом роста 104,0% к 2026 году, на 2028 год с темпом роста 104,0% </w:t>
      </w:r>
      <w:r w:rsidRPr="006E1874">
        <w:rPr>
          <w:bCs/>
          <w:sz w:val="28"/>
          <w:szCs w:val="28"/>
        </w:rPr>
        <w:br/>
        <w:t>к 2027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ККДБ 18210102150011000110 «Налог на доходы физических лиц </w:t>
      </w:r>
      <w:r w:rsidRPr="006E1874">
        <w:rPr>
          <w:bCs/>
          <w:sz w:val="28"/>
          <w:szCs w:val="28"/>
        </w:rPr>
        <w:br/>
        <w:t xml:space="preserve">в части суммы налога, превышающей 702 тысячи рублей, относящейся </w:t>
      </w:r>
      <w:r w:rsidRPr="006E1874">
        <w:rPr>
          <w:bCs/>
          <w:sz w:val="28"/>
          <w:szCs w:val="28"/>
        </w:rPr>
        <w:br/>
        <w:t xml:space="preserve">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w:t>
      </w:r>
      <w:r w:rsidRPr="006E1874">
        <w:rPr>
          <w:bCs/>
          <w:sz w:val="28"/>
          <w:szCs w:val="28"/>
        </w:rPr>
        <w:lastRenderedPageBreak/>
        <w:t>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w:t>
      </w:r>
      <w:r w:rsidR="00F034E2">
        <w:rPr>
          <w:bCs/>
          <w:sz w:val="28"/>
          <w:szCs w:val="28"/>
        </w:rPr>
        <w:t xml:space="preserve"> кодекса Российской Федерации, </w:t>
      </w:r>
      <w:r w:rsidRPr="006E1874">
        <w:rPr>
          <w:bCs/>
          <w:sz w:val="28"/>
          <w:szCs w:val="28"/>
        </w:rPr>
        <w:t xml:space="preserve">в части суммы налога, превышающей </w:t>
      </w:r>
      <w:r w:rsidR="00F034E2" w:rsidRPr="00F034E2">
        <w:rPr>
          <w:bCs/>
          <w:sz w:val="28"/>
          <w:szCs w:val="28"/>
        </w:rPr>
        <w:br/>
      </w:r>
      <w:r w:rsidRPr="006E1874">
        <w:rPr>
          <w:bCs/>
          <w:sz w:val="28"/>
          <w:szCs w:val="28"/>
        </w:rPr>
        <w:t>312 тысяч рублей, относящейся к части налоговой базы, превышающей 2,4 миллиона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Для расчета поступлений НДФЛ на 2026 год и на плановый период 2027 и 2028 годов использованы: прогнозируемый темп роста показателя «Фонд заработной платы работников организаций» социально-экономического развития Донецкой Народной Республики и Российской Федерации, разработанного Минэкономразвития Донецкой Народной Республики и Российской Федерации; динамика фактических поступлений по налогу согласно данным отчета 1-НМ.</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Базой для расчета прогнозных поступлений в 2026 году является оценка поступлений за 2025 год.</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Сумма ожидаемых поступлений на 2025 год составляет 35 439,8 тыс. рублей. При расчете ожидаемой оценки на 2026 год использован прогнозный темп роста показателя Фонд заработной платы работников организаций» согласно Прогнозу СЭР ДНР (базовый вариант) </w:t>
      </w:r>
      <w:r w:rsidRPr="006E1874">
        <w:rPr>
          <w:bCs/>
          <w:sz w:val="28"/>
          <w:szCs w:val="28"/>
        </w:rPr>
        <w:br/>
        <w:t xml:space="preserve">в размере 117,8%.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Таким образом, оценка поступлений по источнику доходов в 2026 году составляет 41 736,8 тыс.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При расчете ожидаемой суммы поступлений на 2027 год использован прогнозный темп роста показателя «Фонд заработной платы работников организаций» согласно Прогнозу России (базовый вариант) в размере 108,1%.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При расчете ожидаемой суммы поступлений на 2028 год использован прогнозный темп роста показателя «Фонд заработной платы работников организаций» согласно Прогнозу России (базовый вариант) в размере 107,6%.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Прогноз поступлений НДФЛ в бюджет Донецкой Народной Республики на 2027 год составляет 45 117,8 тыс. рублей, на 2028 год – 48 546,4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2026 году по сравнению с 2025 годом объем поступлений НДФЛ увеличится на 6 297,0 тыс. рублей, в 2027 году по сравнению с 2026 годом увеличится на 3 381,0 тыс. рублей, в 2028 году по сравнению с 2027 годом – увеличится на 3 428,6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 xml:space="preserve">Поступления НДФЛ в бюджет Донецкой Народной Республики </w:t>
      </w:r>
      <w:r w:rsidRPr="006E1874">
        <w:rPr>
          <w:bCs/>
          <w:sz w:val="28"/>
          <w:szCs w:val="28"/>
        </w:rPr>
        <w:br/>
        <w:t xml:space="preserve">на 2026 год прогнозируются с темпом роста 117,8% к 2025 году, на 2027 год с темпом роста 108,1% к 2026 году, на 2028 год с темпом роста 107,6% </w:t>
      </w:r>
      <w:r w:rsidRPr="006E1874">
        <w:rPr>
          <w:bCs/>
          <w:sz w:val="28"/>
          <w:szCs w:val="28"/>
        </w:rPr>
        <w:br/>
        <w:t>к 2027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ККДБ 18210102200011000110 «Налог на доходы физических лиц </w:t>
      </w:r>
      <w:r w:rsidRPr="006E1874">
        <w:rPr>
          <w:bCs/>
          <w:sz w:val="28"/>
          <w:szCs w:val="28"/>
        </w:rPr>
        <w:br/>
        <w:t xml:space="preserve">в части суммы налога, относящейся к налоговой базе, указанной в пункте 6.1 статьи 210 Налогового кодекса Российской Федерации, не превышающей </w:t>
      </w:r>
      <w:r w:rsidRPr="006E1874">
        <w:rPr>
          <w:bCs/>
          <w:sz w:val="28"/>
          <w:szCs w:val="28"/>
        </w:rPr>
        <w:br/>
        <w:t>5 миллионов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Для расчета поступлений НДФЛ на 2026 год и на плановый период 2027 и 2028 годов использованы: прогнозируемый темп роста показателя «Фонд заработной платы работников организаций» социально-экономического развития Донецкой Народной Республики и Российской Федерации, разработанного Минэкономразвития Донецкой Народной Республики и Российской Федерации; динамика фактических поступлений по налогу согласно данным отчета 1-НМ.</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Базой для расчета прогнозных поступлений в 2026 году является оценка поступлений за 2025 год.</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Сумма ожидаемых поступлений налога с доходов физических лиц </w:t>
      </w:r>
      <w:r w:rsidRPr="006E1874">
        <w:rPr>
          <w:bCs/>
          <w:sz w:val="28"/>
          <w:szCs w:val="28"/>
        </w:rPr>
        <w:br/>
        <w:t xml:space="preserve">на 2025 год составляет 95 592,8 тыс. рублей. При расчете ожидаемой оценки на 2026 год использован прогнозный темп роста показателя Фонд заработной платы работников организаций» согласно Прогнозу СЭР ДНР (базовый вариант) в размере 117,1%.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Таким образом, оценка поступлений по налогу на доходы физических лиц в 2026 году составляет 111 912,5 тыс.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При расчете ожидаемой суммы поступлений на 2027 год использован прогнозный темп роста показателя «Фонд заработной платы работников организаций» согласно Прогнозу России (базовый вариант) в размере 108,1%.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При расчете ожидаемой суммы поступлений на 2028 год использован прогнозный темп роста показателя «Фонд заработной платы работников организаций» согласно Прогнозу России (базовый вариант) в размере 107,6%.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Прогноз поступлений НДФЛ в бюджет Донецкой Народной Республики на 2027 год составляет 120 977,5 тыс. рублей, на 2028 год – 130 172,0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по сравнению с 2025 годом объем поступлений НДФЛ увеличится на 16 319,7 тыс. рублей, в 2027 году по сравнению </w:t>
      </w:r>
      <w:r w:rsidRPr="006E1874">
        <w:rPr>
          <w:bCs/>
          <w:sz w:val="28"/>
          <w:szCs w:val="28"/>
        </w:rPr>
        <w:br/>
        <w:t xml:space="preserve">с 2026 годом увеличится на 9 065 тыс. рублей, в 2028 году по сравнению </w:t>
      </w:r>
      <w:r w:rsidRPr="006E1874">
        <w:rPr>
          <w:bCs/>
          <w:sz w:val="28"/>
          <w:szCs w:val="28"/>
        </w:rPr>
        <w:br/>
        <w:t>с 2027 годом – увеличится на 9 194,5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 xml:space="preserve">Поступления НДФЛ в бюджет Донецкой Народной Республики </w:t>
      </w:r>
      <w:r w:rsidRPr="006E1874">
        <w:rPr>
          <w:bCs/>
          <w:sz w:val="28"/>
          <w:szCs w:val="28"/>
        </w:rPr>
        <w:br/>
        <w:t>на 2026 год прогнозируются с темпом роста 117,1 % к 2025 году, на 2027 год</w:t>
      </w:r>
      <w:r w:rsidRPr="006E1874">
        <w:rPr>
          <w:bCs/>
          <w:sz w:val="28"/>
          <w:szCs w:val="28"/>
        </w:rPr>
        <w:br/>
        <w:t xml:space="preserve">с темпом роста 108,1% к 2026 году, на 2028 год с темпом роста 107,6% </w:t>
      </w:r>
      <w:r w:rsidRPr="006E1874">
        <w:rPr>
          <w:bCs/>
          <w:sz w:val="28"/>
          <w:szCs w:val="28"/>
        </w:rPr>
        <w:br/>
        <w:t>к 2027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t>Акцизы по подакцизным товарам (продукции), производимым</w:t>
      </w:r>
    </w:p>
    <w:p w:rsidR="006E1874" w:rsidRPr="00F034E2" w:rsidRDefault="006E1874" w:rsidP="00F034E2">
      <w:pPr>
        <w:tabs>
          <w:tab w:val="left" w:pos="5496"/>
          <w:tab w:val="left" w:pos="10992"/>
          <w:tab w:val="left" w:pos="11908"/>
          <w:tab w:val="left" w:pos="12824"/>
          <w:tab w:val="left" w:pos="13740"/>
          <w:tab w:val="left" w:pos="14656"/>
        </w:tabs>
        <w:spacing w:line="276" w:lineRule="auto"/>
        <w:ind w:firstLine="709"/>
        <w:jc w:val="both"/>
        <w:rPr>
          <w:b/>
          <w:bCs/>
          <w:sz w:val="28"/>
          <w:szCs w:val="28"/>
          <w:lang w:val="en-US"/>
        </w:rPr>
      </w:pPr>
      <w:r w:rsidRPr="006E1874">
        <w:rPr>
          <w:b/>
          <w:bCs/>
          <w:sz w:val="28"/>
          <w:szCs w:val="28"/>
        </w:rPr>
        <w:t>на территории Российской Федерации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Поступление акцизного налога по подакцизным товарам (продукции), производимым на территории Российской Федерации (далее – акцизный налог) в бюджет Донецкой Народной Республики на 2026 год и на плановый период 2027 и 2028 годов прогнозируется в сумме 5 248 691,7 тыс. рублей </w:t>
      </w:r>
      <w:r w:rsidRPr="006E1874">
        <w:rPr>
          <w:bCs/>
          <w:sz w:val="28"/>
          <w:szCs w:val="28"/>
        </w:rPr>
        <w:br/>
        <w:t xml:space="preserve">в 2026 году, 4 585 110,7 тыс. рублей в 2027 году и 7 398 882,1 тыс. рублей </w:t>
      </w:r>
      <w:r w:rsidRPr="006E1874">
        <w:rPr>
          <w:bCs/>
          <w:sz w:val="28"/>
          <w:szCs w:val="28"/>
        </w:rPr>
        <w:br/>
        <w:t>в 2028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по сравнению с ожидаемыми поступлениями 2025 года объем поступлений акцизного налога увеличится на 2 623 697,4 тыс. рублей или на 200,0%, в 2027 году по сравнению с 2026 годом уменьшится </w:t>
      </w:r>
      <w:r w:rsidRPr="006E1874">
        <w:rPr>
          <w:bCs/>
          <w:sz w:val="28"/>
          <w:szCs w:val="28"/>
        </w:rPr>
        <w:br/>
        <w:t xml:space="preserve">на 663 581,1 тыс. рублей или на 12,6%, в 2028 году по сравнению </w:t>
      </w:r>
      <w:r w:rsidRPr="006E1874">
        <w:rPr>
          <w:bCs/>
          <w:sz w:val="28"/>
          <w:szCs w:val="28"/>
        </w:rPr>
        <w:br/>
        <w:t>с 2027 годом увеличится на 2 813 771,5 тыс. рублей или на 61,4%.</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Необходимо отметить, что по данной группе доходов поступают распределяемые доходы от акцизов на нефтепродукты, формирующие доходы дорожного фонда субъекта (денежные средства, имеющие целевое назначение), которые ожидаются в объеме 2 790 277,2 тыс. рублей </w:t>
      </w:r>
      <w:r w:rsidRPr="006E1874">
        <w:rPr>
          <w:bCs/>
          <w:sz w:val="28"/>
          <w:szCs w:val="28"/>
        </w:rPr>
        <w:br/>
        <w:t xml:space="preserve">в 2026 году, 1 981 606,2 тыс. рублей и 4 654 887,7 тыс. рублей </w:t>
      </w:r>
      <w:r w:rsidRPr="006E1874">
        <w:rPr>
          <w:bCs/>
          <w:sz w:val="28"/>
          <w:szCs w:val="28"/>
        </w:rPr>
        <w:br/>
        <w:t>в 2027 году и 2028 году соответственно.</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Таким образом, без учета доходов от акцизов на нефтепродукты, подлежащих зачислению в дорожный фонд Донецкой Народной Республики, поступление акцизного налога в бюджет Донецкой Народной Республики </w:t>
      </w:r>
      <w:r w:rsidRPr="006E1874">
        <w:rPr>
          <w:bCs/>
          <w:sz w:val="28"/>
          <w:szCs w:val="28"/>
        </w:rPr>
        <w:br/>
        <w:t xml:space="preserve">на 2026 год и на плановый период 2027 и 2028 годов прогнозируется в сумме </w:t>
      </w:r>
      <w:r w:rsidRPr="006E1874">
        <w:rPr>
          <w:bCs/>
          <w:sz w:val="28"/>
          <w:szCs w:val="28"/>
        </w:rPr>
        <w:br/>
        <w:t xml:space="preserve">2 458 414,5 тыс. рублей в 2026 году, 2 603 504,5 тыс. рублей в 2027 году </w:t>
      </w:r>
      <w:r w:rsidRPr="006E1874">
        <w:rPr>
          <w:bCs/>
          <w:sz w:val="28"/>
          <w:szCs w:val="28"/>
        </w:rPr>
        <w:br/>
        <w:t>и 2 743 994,4 тыс. рублей в 2028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по сравнению с ожидаемыми поступлениями 2025 года (1 261 481,8 тыс. рублей) объем поступлений акцизного налога без учета доходов от акцизов на нефтепродукты, подлежащих зачислению в дорожный фонд Донецкой Народной Республики увеличится на 1 196 932,7 тыс. рублей или на 94,9%, в 2027 году по сравнению с 2026 годом увеличится </w:t>
      </w:r>
      <w:r w:rsidRPr="006E1874">
        <w:rPr>
          <w:bCs/>
          <w:sz w:val="28"/>
          <w:szCs w:val="28"/>
        </w:rPr>
        <w:br/>
        <w:t xml:space="preserve">на 145 090,0 тыс. рублей или на 5,9 %, в 2028 году по сравнению </w:t>
      </w:r>
      <w:r w:rsidRPr="006E1874">
        <w:rPr>
          <w:bCs/>
          <w:sz w:val="28"/>
          <w:szCs w:val="28"/>
        </w:rPr>
        <w:br/>
        <w:t>с 2027 годом увеличится на 140 489,9 тыс. рублей или на 5,4%.</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 xml:space="preserve">Расчет поступлений на 2026 год и на плановый период </w:t>
      </w:r>
      <w:r w:rsidRPr="006E1874">
        <w:rPr>
          <w:bCs/>
          <w:sz w:val="28"/>
          <w:szCs w:val="28"/>
        </w:rPr>
        <w:br/>
        <w:t>2027 и 2028 годов по акцизам на: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6E1874">
        <w:rPr>
          <w:bCs/>
          <w:sz w:val="28"/>
          <w:szCs w:val="28"/>
        </w:rPr>
        <w:t>кальвадосного</w:t>
      </w:r>
      <w:proofErr w:type="spellEnd"/>
      <w:r w:rsidRPr="006E1874">
        <w:rPr>
          <w:bCs/>
          <w:sz w:val="28"/>
          <w:szCs w:val="28"/>
        </w:rPr>
        <w:t xml:space="preserve">, </w:t>
      </w:r>
      <w:proofErr w:type="spellStart"/>
      <w:r w:rsidRPr="006E1874">
        <w:rPr>
          <w:bCs/>
          <w:sz w:val="28"/>
          <w:szCs w:val="28"/>
        </w:rPr>
        <w:t>вискового</w:t>
      </w:r>
      <w:proofErr w:type="spellEnd"/>
      <w:r w:rsidRPr="006E1874">
        <w:rPr>
          <w:bCs/>
          <w:sz w:val="28"/>
          <w:szCs w:val="28"/>
        </w:rPr>
        <w:t>), производимый на территории Российской Федерации;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спиртосодержащую продукцию, производимую на территории Российской Федерации;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пиво, напитки, изготавливаемые на основе пива, производимые </w:t>
      </w:r>
      <w:r w:rsidRPr="006E1874">
        <w:rPr>
          <w:bCs/>
          <w:sz w:val="28"/>
          <w:szCs w:val="28"/>
        </w:rPr>
        <w:br/>
        <w:t>на территории Российской Федерации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произведен исходя из действующего законодательства о налогах </w:t>
      </w:r>
      <w:r w:rsidRPr="006E1874">
        <w:rPr>
          <w:bCs/>
          <w:sz w:val="28"/>
          <w:szCs w:val="28"/>
        </w:rPr>
        <w:br/>
        <w:t xml:space="preserve">и сборах. Налог взимается на территории Российской Федерации </w:t>
      </w:r>
      <w:r w:rsidRPr="006E1874">
        <w:rPr>
          <w:bCs/>
          <w:sz w:val="28"/>
          <w:szCs w:val="28"/>
        </w:rPr>
        <w:br/>
        <w:t>в соответствии с положениями главы 22 части второй Налогового кодекса Российской Федерации.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Для расчета поступлений на 2026 год и на плановый период </w:t>
      </w:r>
      <w:r w:rsidRPr="006E1874">
        <w:rPr>
          <w:bCs/>
          <w:sz w:val="28"/>
          <w:szCs w:val="28"/>
        </w:rPr>
        <w:br/>
        <w:t xml:space="preserve">2027 и 2028 года по этим источникам доходов использовались: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динамика фактических поступлений по налогу согласно данным отчета 1-НМ;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налоговая база по налогу согласно данным отчета по форме № 5-АЛ «Отчет о налоговой базе и структуре начислений по акцизам на спирт, алкогольную, спиртосодержащую продукцию, сахаросодержащие напитки </w:t>
      </w:r>
      <w:r w:rsidRPr="006E1874">
        <w:rPr>
          <w:bCs/>
          <w:sz w:val="28"/>
          <w:szCs w:val="28"/>
        </w:rPr>
        <w:br/>
        <w:t xml:space="preserve">и виноград» (далее – отчет 5-АЛ);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показатели деклараций по акцизам на этиловый спирт, алкогольную </w:t>
      </w:r>
      <w:r w:rsidRPr="006E1874">
        <w:rPr>
          <w:bCs/>
          <w:sz w:val="28"/>
          <w:szCs w:val="28"/>
        </w:rPr>
        <w:br/>
        <w:t>и подакцизную продукцию: данные о расчетах суммы акциза, операциях, совершаемых с подакцизными товарами;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налоговые ставки, предусмотренные статьей 2 Федерального закона </w:t>
      </w:r>
      <w:r w:rsidRPr="006E1874">
        <w:rPr>
          <w:bCs/>
          <w:sz w:val="28"/>
          <w:szCs w:val="28"/>
        </w:rPr>
        <w:br/>
        <w:t xml:space="preserve">от 29.10.2024 №362-ФЗ «О внесении изменений в части первую и вторую налогового кодекса российской Федерации и отдельные законодательные акты». Учитывая, что на сегодняшний день в Налоговом кодексе Российской Федерации ставки на 2028 год не прописаны, для расчета прогноза </w:t>
      </w:r>
      <w:r w:rsidRPr="006E1874">
        <w:rPr>
          <w:bCs/>
          <w:sz w:val="28"/>
          <w:szCs w:val="28"/>
        </w:rPr>
        <w:br/>
        <w:t>на 2028 год использовались ставки налога на 2027 год;</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сценарные условия функционирования экономики Донецкой Народной Республики, разработанные Минэкономразвития Донецкой Народной Республики; сценарные условия функционирования экономики Российской Федерации, разработанные Минэкономразвития России.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Согласно Методике прогнозирования при расчете оценки поступлений по данным акцизам на периоды 2026 и 2027 годов использовались прогнозные темпы роста показателя «Оборот розничной торговли» </w:t>
      </w:r>
      <w:r w:rsidRPr="006E1874">
        <w:rPr>
          <w:bCs/>
          <w:sz w:val="28"/>
          <w:szCs w:val="28"/>
        </w:rPr>
        <w:br/>
        <w:t>по Прогнозу СЭР ДНР и Прогнозу России на 2028 год.</w:t>
      </w:r>
    </w:p>
    <w:p w:rsidR="006E1874" w:rsidRPr="00F034E2" w:rsidRDefault="006E1874" w:rsidP="00F034E2">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Параметры среднесрочного прогноза по показателю «Оборот розничной торговли»:</w:t>
      </w:r>
    </w:p>
    <w:tbl>
      <w:tblPr>
        <w:tblStyle w:val="af0"/>
        <w:tblW w:w="0" w:type="auto"/>
        <w:tblLook w:val="04A0" w:firstRow="1" w:lastRow="0" w:firstColumn="1" w:lastColumn="0" w:noHBand="0" w:noVBand="1"/>
      </w:tblPr>
      <w:tblGrid>
        <w:gridCol w:w="2392"/>
        <w:gridCol w:w="2393"/>
        <w:gridCol w:w="2393"/>
        <w:gridCol w:w="2393"/>
      </w:tblGrid>
      <w:tr w:rsidR="006E1874" w:rsidRPr="00F034E2" w:rsidTr="00F034E2">
        <w:tc>
          <w:tcPr>
            <w:tcW w:w="2392"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
                <w:bCs/>
                <w:sz w:val="28"/>
                <w:szCs w:val="28"/>
              </w:rPr>
            </w:pPr>
            <w:r w:rsidRPr="00F034E2">
              <w:rPr>
                <w:rFonts w:ascii="Times New Roman" w:hAnsi="Times New Roman" w:cs="Times New Roman"/>
                <w:b/>
                <w:bCs/>
                <w:sz w:val="28"/>
                <w:szCs w:val="28"/>
              </w:rPr>
              <w:t>Вариант</w:t>
            </w:r>
          </w:p>
        </w:tc>
        <w:tc>
          <w:tcPr>
            <w:tcW w:w="2393"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
                <w:bCs/>
                <w:sz w:val="28"/>
                <w:szCs w:val="28"/>
              </w:rPr>
            </w:pPr>
            <w:r w:rsidRPr="00F034E2">
              <w:rPr>
                <w:rFonts w:ascii="Times New Roman" w:hAnsi="Times New Roman" w:cs="Times New Roman"/>
                <w:b/>
                <w:bCs/>
                <w:sz w:val="28"/>
                <w:szCs w:val="28"/>
              </w:rPr>
              <w:t>2026 год</w:t>
            </w:r>
          </w:p>
        </w:tc>
        <w:tc>
          <w:tcPr>
            <w:tcW w:w="2393"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
                <w:bCs/>
                <w:sz w:val="28"/>
                <w:szCs w:val="28"/>
              </w:rPr>
            </w:pPr>
            <w:r w:rsidRPr="00F034E2">
              <w:rPr>
                <w:rFonts w:ascii="Times New Roman" w:hAnsi="Times New Roman" w:cs="Times New Roman"/>
                <w:b/>
                <w:bCs/>
                <w:sz w:val="28"/>
                <w:szCs w:val="28"/>
              </w:rPr>
              <w:t>2027 год</w:t>
            </w:r>
          </w:p>
        </w:tc>
        <w:tc>
          <w:tcPr>
            <w:tcW w:w="2393"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
                <w:bCs/>
                <w:sz w:val="28"/>
                <w:szCs w:val="28"/>
              </w:rPr>
            </w:pPr>
            <w:r w:rsidRPr="00F034E2">
              <w:rPr>
                <w:rFonts w:ascii="Times New Roman" w:hAnsi="Times New Roman" w:cs="Times New Roman"/>
                <w:b/>
                <w:bCs/>
                <w:sz w:val="28"/>
                <w:szCs w:val="28"/>
              </w:rPr>
              <w:t>2028 год</w:t>
            </w:r>
          </w:p>
        </w:tc>
      </w:tr>
      <w:tr w:rsidR="006E1874" w:rsidRPr="00F034E2" w:rsidTr="00F034E2">
        <w:trPr>
          <w:trHeight w:val="552"/>
        </w:trPr>
        <w:tc>
          <w:tcPr>
            <w:tcW w:w="2392" w:type="dxa"/>
            <w:vAlign w:val="center"/>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Базовый вариант</w:t>
            </w:r>
          </w:p>
        </w:tc>
        <w:tc>
          <w:tcPr>
            <w:tcW w:w="2393" w:type="dxa"/>
            <w:vAlign w:val="center"/>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102%</w:t>
            </w:r>
          </w:p>
        </w:tc>
        <w:tc>
          <w:tcPr>
            <w:tcW w:w="2393" w:type="dxa"/>
            <w:vAlign w:val="center"/>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103%</w:t>
            </w:r>
          </w:p>
        </w:tc>
        <w:tc>
          <w:tcPr>
            <w:tcW w:w="2393" w:type="dxa"/>
            <w:vAlign w:val="center"/>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103,6%</w:t>
            </w:r>
          </w:p>
        </w:tc>
      </w:tr>
    </w:tbl>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Базой для расчета прогнозных поступлений в 2026 году является оценка налоговой базы за 2025 год.</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Поступление доходов по КБК 10302011010000110 «Акцизы </w:t>
      </w:r>
      <w:r w:rsidRPr="006E1874">
        <w:rPr>
          <w:bCs/>
          <w:sz w:val="28"/>
          <w:szCs w:val="28"/>
        </w:rPr>
        <w:br/>
        <w:t xml:space="preserve">на этиловый спирт из пищевого сырья, винный спирт, виноградный спирт </w:t>
      </w:r>
      <w:r w:rsidRPr="006E1874">
        <w:rPr>
          <w:bCs/>
          <w:sz w:val="28"/>
          <w:szCs w:val="28"/>
        </w:rPr>
        <w:br/>
        <w:t xml:space="preserve">(за исключением дистиллятов винного, виноградного, плодового, коньячного, </w:t>
      </w:r>
      <w:proofErr w:type="spellStart"/>
      <w:r w:rsidRPr="006E1874">
        <w:rPr>
          <w:bCs/>
          <w:sz w:val="28"/>
          <w:szCs w:val="28"/>
        </w:rPr>
        <w:t>кальвадосного</w:t>
      </w:r>
      <w:proofErr w:type="spellEnd"/>
      <w:r w:rsidRPr="006E1874">
        <w:rPr>
          <w:bCs/>
          <w:sz w:val="28"/>
          <w:szCs w:val="28"/>
        </w:rPr>
        <w:t xml:space="preserve">, </w:t>
      </w:r>
      <w:proofErr w:type="spellStart"/>
      <w:r w:rsidRPr="006E1874">
        <w:rPr>
          <w:bCs/>
          <w:sz w:val="28"/>
          <w:szCs w:val="28"/>
        </w:rPr>
        <w:t>вискового</w:t>
      </w:r>
      <w:proofErr w:type="spellEnd"/>
      <w:r w:rsidRPr="006E1874">
        <w:rPr>
          <w:bCs/>
          <w:sz w:val="28"/>
          <w:szCs w:val="28"/>
        </w:rPr>
        <w:t xml:space="preserve">), производимый на территории Российской Федерации» прогнозируется в сумме 15 751,0 тыс. рублей </w:t>
      </w:r>
      <w:r w:rsidRPr="006E1874">
        <w:rPr>
          <w:bCs/>
          <w:sz w:val="28"/>
          <w:szCs w:val="28"/>
        </w:rPr>
        <w:br/>
        <w:t xml:space="preserve">в 2026 году, 16 224,0 тыс. рублей в 2027 году и 16 808,0 тыс. рублей </w:t>
      </w:r>
      <w:r w:rsidRPr="006E1874">
        <w:rPr>
          <w:bCs/>
          <w:sz w:val="28"/>
          <w:szCs w:val="28"/>
        </w:rPr>
        <w:br/>
        <w:t>в 2028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по сравнению с ожидаемыми поступлениями 2025 года (15 442,4 тыс. рублей) объем поступлений увеличится на 308,6 тыс. рублей, </w:t>
      </w:r>
      <w:r w:rsidRPr="006E1874">
        <w:rPr>
          <w:bCs/>
          <w:sz w:val="28"/>
          <w:szCs w:val="28"/>
        </w:rPr>
        <w:br/>
        <w:t xml:space="preserve">в 2027 году по сравнению с 2026 годом увеличится на 473,0 тыс. рублей, </w:t>
      </w:r>
      <w:r w:rsidRPr="006E1874">
        <w:rPr>
          <w:bCs/>
          <w:sz w:val="28"/>
          <w:szCs w:val="28"/>
        </w:rPr>
        <w:br/>
        <w:t>в 2028 году по сравнению с 2027 годом увеличится на 584,0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Отклонение от запланированных объемов поступлений 2025 года составляет + 4 772,4 тыс. рублей, что обусловлено фактическими дополнительными поступлениями за счет увеличения объемов операций, которые не облагаются по ставке «0». В частности, предприятием осуществляется отпуск подакцизной продукции по прямой продаже </w:t>
      </w:r>
      <w:r w:rsidRPr="006E1874">
        <w:rPr>
          <w:bCs/>
          <w:sz w:val="28"/>
          <w:szCs w:val="28"/>
        </w:rPr>
        <w:br/>
        <w:t xml:space="preserve">с акцизом. В сравнении со среднемесячным объемом подакцизной продукции, отпущенной по прямой продаже, наблюдается рост в 2 раза </w:t>
      </w:r>
      <w:r w:rsidRPr="006E1874">
        <w:rPr>
          <w:bCs/>
          <w:sz w:val="28"/>
          <w:szCs w:val="28"/>
        </w:rPr>
        <w:br/>
        <w:t xml:space="preserve">(с 1 940 литров на 01.10.2024 год до 3 910 литров по состоянию </w:t>
      </w:r>
      <w:r w:rsidRPr="006E1874">
        <w:rPr>
          <w:bCs/>
          <w:sz w:val="28"/>
          <w:szCs w:val="28"/>
        </w:rPr>
        <w:br/>
        <w:t>на 01.10.2025), или на 1 970 литров.</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Согласно данным отчета 5-АЛ за 2024 год объем налоговой базы </w:t>
      </w:r>
      <w:r w:rsidRPr="006E1874">
        <w:rPr>
          <w:bCs/>
          <w:sz w:val="28"/>
          <w:szCs w:val="28"/>
        </w:rPr>
        <w:br/>
        <w:t xml:space="preserve">для исчисления налога составил 5 704 671 литров (с учетом объемов продукции, реализованной по прямой продаже, то есть ставка «0» </w:t>
      </w:r>
      <w:r w:rsidRPr="006E1874">
        <w:rPr>
          <w:bCs/>
          <w:sz w:val="28"/>
          <w:szCs w:val="28"/>
        </w:rPr>
        <w:br/>
        <w:t>не применяется).</w:t>
      </w:r>
    </w:p>
    <w:p w:rsidR="006E1874" w:rsidRPr="00F034E2" w:rsidRDefault="006E1874" w:rsidP="00F034E2">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Прогноз налоговой базы для исчисления налога на 2025 год составляет 6 998 174 литров.</w:t>
      </w:r>
    </w:p>
    <w:tbl>
      <w:tblPr>
        <w:tblStyle w:val="af0"/>
        <w:tblW w:w="9606" w:type="dxa"/>
        <w:tblLook w:val="04A0" w:firstRow="1" w:lastRow="0" w:firstColumn="1" w:lastColumn="0" w:noHBand="0" w:noVBand="1"/>
      </w:tblPr>
      <w:tblGrid>
        <w:gridCol w:w="4219"/>
        <w:gridCol w:w="1276"/>
        <w:gridCol w:w="1276"/>
        <w:gridCol w:w="1417"/>
        <w:gridCol w:w="1418"/>
      </w:tblGrid>
      <w:tr w:rsidR="006E1874" w:rsidRPr="00F034E2" w:rsidTr="00F034E2">
        <w:trPr>
          <w:trHeight w:val="473"/>
        </w:trPr>
        <w:tc>
          <w:tcPr>
            <w:tcW w:w="4219"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Показатель</w:t>
            </w:r>
          </w:p>
        </w:tc>
        <w:tc>
          <w:tcPr>
            <w:tcW w:w="1276"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2025 год</w:t>
            </w:r>
          </w:p>
        </w:tc>
        <w:tc>
          <w:tcPr>
            <w:tcW w:w="1276"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2026 год</w:t>
            </w:r>
          </w:p>
        </w:tc>
        <w:tc>
          <w:tcPr>
            <w:tcW w:w="1417"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2027 год</w:t>
            </w:r>
          </w:p>
        </w:tc>
        <w:tc>
          <w:tcPr>
            <w:tcW w:w="1418"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2028 год</w:t>
            </w:r>
          </w:p>
        </w:tc>
      </w:tr>
      <w:tr w:rsidR="006E1874" w:rsidRPr="00F034E2" w:rsidTr="00F034E2">
        <w:tc>
          <w:tcPr>
            <w:tcW w:w="4219"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 xml:space="preserve">Ставка, руб. за 1 л безводного спирта </w:t>
            </w:r>
          </w:p>
        </w:tc>
        <w:tc>
          <w:tcPr>
            <w:tcW w:w="1276"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740</w:t>
            </w:r>
          </w:p>
        </w:tc>
        <w:tc>
          <w:tcPr>
            <w:tcW w:w="1276"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770</w:t>
            </w:r>
          </w:p>
        </w:tc>
        <w:tc>
          <w:tcPr>
            <w:tcW w:w="1417"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801</w:t>
            </w:r>
          </w:p>
        </w:tc>
        <w:tc>
          <w:tcPr>
            <w:tcW w:w="1418"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801</w:t>
            </w:r>
          </w:p>
        </w:tc>
      </w:tr>
    </w:tbl>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 xml:space="preserve">При оценке поступлений налога принят коэффициент собираемости </w:t>
      </w:r>
      <w:r w:rsidRPr="006E1874">
        <w:rPr>
          <w:bCs/>
          <w:sz w:val="28"/>
          <w:szCs w:val="28"/>
        </w:rPr>
        <w:br/>
        <w:t>в размере 100%.</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Поступление по КБК 10302020011000110 «Акцизы </w:t>
      </w:r>
      <w:r w:rsidRPr="006E1874">
        <w:rPr>
          <w:bCs/>
          <w:sz w:val="28"/>
          <w:szCs w:val="28"/>
        </w:rPr>
        <w:br/>
        <w:t xml:space="preserve">на спиртосодержащую продукцию, производимую на территории Российской Федерации» на 2026 год и на плановый период 2027 и 2028 годов прогнозируется в сумме 19 121,0 тыс. рублей в 2026 году, </w:t>
      </w:r>
      <w:r w:rsidRPr="006E1874">
        <w:rPr>
          <w:bCs/>
          <w:sz w:val="28"/>
          <w:szCs w:val="28"/>
        </w:rPr>
        <w:br/>
        <w:t>19 695,0 тыс. рублей в 2027 году и 20 404,0 тыс. рублей в 2028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по сравнению с ожидаемыми поступлениями 2025 года (18 746,5 тыс. рублей) объем поступлений увеличится на 374,5 тыс. рублей, </w:t>
      </w:r>
      <w:r w:rsidRPr="006E1874">
        <w:rPr>
          <w:bCs/>
          <w:sz w:val="28"/>
          <w:szCs w:val="28"/>
        </w:rPr>
        <w:br/>
        <w:t xml:space="preserve">в 2027 году по сравнению с 2026 годом увеличится на 574,0 тыс. рублей, </w:t>
      </w:r>
      <w:r w:rsidRPr="006E1874">
        <w:rPr>
          <w:bCs/>
          <w:sz w:val="28"/>
          <w:szCs w:val="28"/>
        </w:rPr>
        <w:br/>
        <w:t>в 2028 году по сравнению с 2027 годом увеличится на 709,0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Отклонение от запланированных объемов поступлений 2025 года составляет + 3 676,5 тыс. рублей, что обусловлено фактическими дополнительными поступлениями за счет увеличения объемов производства подакцизной продукции на 10%. В сравнении со  среднемесячным объемом производства подакцизной  продукции наблюдается рост с 3 419 литров </w:t>
      </w:r>
      <w:r w:rsidRPr="006E1874">
        <w:rPr>
          <w:bCs/>
          <w:sz w:val="28"/>
          <w:szCs w:val="28"/>
        </w:rPr>
        <w:br/>
        <w:t>по состоянию на 01.07.2024 года до 3 752 литров по состоянию на 01.07.2025.</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Согласно данным отчета 5-АЛ за 2024 год объем производства/реализации составляет 63 701 литров, налоговая база </w:t>
      </w:r>
      <w:r w:rsidRPr="006E1874">
        <w:rPr>
          <w:bCs/>
          <w:sz w:val="28"/>
          <w:szCs w:val="28"/>
        </w:rPr>
        <w:br/>
        <w:t>для исчисления налога составила 46 624 литров, доля налогооблагаемого объема спирта 72%.</w:t>
      </w:r>
    </w:p>
    <w:p w:rsidR="006E1874" w:rsidRPr="00F034E2" w:rsidRDefault="006E1874" w:rsidP="00F034E2">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Прогноз налоговой базы для исчисления налога на 2025 год составляет 52 446 литров, доля налогооблагаемого объема спирта 72%.</w:t>
      </w:r>
    </w:p>
    <w:tbl>
      <w:tblPr>
        <w:tblStyle w:val="af0"/>
        <w:tblW w:w="9606" w:type="dxa"/>
        <w:tblLook w:val="04A0" w:firstRow="1" w:lastRow="0" w:firstColumn="1" w:lastColumn="0" w:noHBand="0" w:noVBand="1"/>
      </w:tblPr>
      <w:tblGrid>
        <w:gridCol w:w="4219"/>
        <w:gridCol w:w="1276"/>
        <w:gridCol w:w="1276"/>
        <w:gridCol w:w="1417"/>
        <w:gridCol w:w="1418"/>
      </w:tblGrid>
      <w:tr w:rsidR="006E1874" w:rsidRPr="00F034E2" w:rsidTr="00F034E2">
        <w:trPr>
          <w:trHeight w:val="473"/>
        </w:trPr>
        <w:tc>
          <w:tcPr>
            <w:tcW w:w="4219"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Показатель</w:t>
            </w:r>
          </w:p>
        </w:tc>
        <w:tc>
          <w:tcPr>
            <w:tcW w:w="1276"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2025 год</w:t>
            </w:r>
          </w:p>
        </w:tc>
        <w:tc>
          <w:tcPr>
            <w:tcW w:w="1276"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2026 год</w:t>
            </w:r>
          </w:p>
        </w:tc>
        <w:tc>
          <w:tcPr>
            <w:tcW w:w="1417"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2027 год</w:t>
            </w:r>
          </w:p>
        </w:tc>
        <w:tc>
          <w:tcPr>
            <w:tcW w:w="1418"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2028 год</w:t>
            </w:r>
          </w:p>
        </w:tc>
      </w:tr>
      <w:tr w:rsidR="006E1874" w:rsidRPr="00F034E2" w:rsidTr="00F034E2">
        <w:tc>
          <w:tcPr>
            <w:tcW w:w="4219"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Ставка, руб. за 1 л безводного спирта</w:t>
            </w:r>
          </w:p>
        </w:tc>
        <w:tc>
          <w:tcPr>
            <w:tcW w:w="1276"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740</w:t>
            </w:r>
          </w:p>
        </w:tc>
        <w:tc>
          <w:tcPr>
            <w:tcW w:w="1276"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770</w:t>
            </w:r>
          </w:p>
        </w:tc>
        <w:tc>
          <w:tcPr>
            <w:tcW w:w="1417"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801</w:t>
            </w:r>
          </w:p>
        </w:tc>
        <w:tc>
          <w:tcPr>
            <w:tcW w:w="1418"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801</w:t>
            </w:r>
          </w:p>
        </w:tc>
      </w:tr>
    </w:tbl>
    <w:p w:rsidR="00F034E2" w:rsidRDefault="00F034E2" w:rsidP="006E1874">
      <w:pPr>
        <w:tabs>
          <w:tab w:val="left" w:pos="5496"/>
          <w:tab w:val="left" w:pos="10992"/>
          <w:tab w:val="left" w:pos="11908"/>
          <w:tab w:val="left" w:pos="12824"/>
          <w:tab w:val="left" w:pos="13740"/>
          <w:tab w:val="left" w:pos="14656"/>
        </w:tabs>
        <w:spacing w:line="276" w:lineRule="auto"/>
        <w:ind w:firstLine="709"/>
        <w:jc w:val="both"/>
        <w:rPr>
          <w:bCs/>
          <w:sz w:val="28"/>
          <w:szCs w:val="28"/>
          <w:lang w:val="en-US"/>
        </w:rPr>
      </w:pPr>
    </w:p>
    <w:p w:rsidR="006E1874" w:rsidRPr="00F034E2" w:rsidRDefault="006E1874" w:rsidP="00F034E2">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При оценке поступлений налога принят коэффициент собираемости </w:t>
      </w:r>
      <w:r w:rsidRPr="006E1874">
        <w:rPr>
          <w:bCs/>
          <w:sz w:val="28"/>
          <w:szCs w:val="28"/>
        </w:rPr>
        <w:br/>
        <w:t>в размере 100%.</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Поступление по КБК 10302100011000110 «Акцизы на пиво, напитки, изготавливаемые на основе пива, производимые на территории Российской Федерации» на 2026 год и на плановый период 2027 и 2028 годов прогнозируется в сумме 139 645,0 тыс. рублей в 2026 году, </w:t>
      </w:r>
      <w:r w:rsidRPr="006E1874">
        <w:rPr>
          <w:bCs/>
          <w:sz w:val="28"/>
          <w:szCs w:val="28"/>
        </w:rPr>
        <w:br/>
        <w:t>143 835,0 тыс. рублей в 2027 году и 149 013,0 тыс. рублей в 2028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по сравнению с ожидаемыми поступлениями 2025 года (197 817,4 тыс. рублей) объем поступлений уменьшится </w:t>
      </w:r>
      <w:r w:rsidRPr="006E1874">
        <w:rPr>
          <w:bCs/>
          <w:sz w:val="28"/>
          <w:szCs w:val="28"/>
        </w:rPr>
        <w:br/>
        <w:t xml:space="preserve">на 58 172,4 тыс. рублей, в 2027 году по сравнению с 2026 годом увеличится на </w:t>
      </w:r>
      <w:r w:rsidRPr="006E1874">
        <w:rPr>
          <w:bCs/>
          <w:sz w:val="28"/>
          <w:szCs w:val="28"/>
        </w:rPr>
        <w:lastRenderedPageBreak/>
        <w:t xml:space="preserve">4 190,0 тыс. рублей, в 2028 году по сравнению с 2027 годом увеличится </w:t>
      </w:r>
      <w:r w:rsidRPr="006E1874">
        <w:rPr>
          <w:bCs/>
          <w:sz w:val="28"/>
          <w:szCs w:val="28"/>
        </w:rPr>
        <w:br/>
        <w:t>на 5 178,0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Снижение ожидаемых поступлений в 2026 году по сравнению </w:t>
      </w:r>
      <w:r w:rsidRPr="006E1874">
        <w:rPr>
          <w:bCs/>
          <w:sz w:val="28"/>
          <w:szCs w:val="28"/>
        </w:rPr>
        <w:br/>
        <w:t xml:space="preserve">с 2025 годом обусловлено тем, что при оценке поступлений налога </w:t>
      </w:r>
      <w:r w:rsidRPr="006E1874">
        <w:rPr>
          <w:bCs/>
          <w:sz w:val="28"/>
          <w:szCs w:val="28"/>
        </w:rPr>
        <w:br/>
        <w:t>на 2026 год не учитывалось погашение долга за 2024 год в размере 60 910,1 тыс. рублей, произведенное в 2025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Согласно данным отчета 5-АЛ за 2024 год налогооблагаемый объем производства/реализации пива составляет 6 226 766 литров. Коэффициент собираемости в 2024 году составил 59%.</w:t>
      </w:r>
    </w:p>
    <w:p w:rsidR="006E1874" w:rsidRPr="00F034E2" w:rsidRDefault="006E1874" w:rsidP="00F034E2">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Прогноз налоговой базы для исчисления налога на 2025 год составляет 6 694 896литров.</w:t>
      </w:r>
    </w:p>
    <w:tbl>
      <w:tblPr>
        <w:tblStyle w:val="af0"/>
        <w:tblW w:w="9355" w:type="dxa"/>
        <w:tblInd w:w="250" w:type="dxa"/>
        <w:tblLook w:val="04A0" w:firstRow="1" w:lastRow="0" w:firstColumn="1" w:lastColumn="0" w:noHBand="0" w:noVBand="1"/>
      </w:tblPr>
      <w:tblGrid>
        <w:gridCol w:w="3827"/>
        <w:gridCol w:w="1275"/>
        <w:gridCol w:w="1276"/>
        <w:gridCol w:w="1418"/>
        <w:gridCol w:w="1559"/>
      </w:tblGrid>
      <w:tr w:rsidR="006E1874" w:rsidRPr="00F034E2" w:rsidTr="00F034E2">
        <w:trPr>
          <w:trHeight w:val="473"/>
        </w:trPr>
        <w:tc>
          <w:tcPr>
            <w:tcW w:w="3827"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Показатель</w:t>
            </w:r>
          </w:p>
        </w:tc>
        <w:tc>
          <w:tcPr>
            <w:tcW w:w="1275"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2025 год</w:t>
            </w:r>
          </w:p>
        </w:tc>
        <w:tc>
          <w:tcPr>
            <w:tcW w:w="1276"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2026 год</w:t>
            </w:r>
          </w:p>
        </w:tc>
        <w:tc>
          <w:tcPr>
            <w:tcW w:w="1418"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2027 год</w:t>
            </w:r>
          </w:p>
        </w:tc>
        <w:tc>
          <w:tcPr>
            <w:tcW w:w="1559"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2028 год</w:t>
            </w:r>
          </w:p>
        </w:tc>
      </w:tr>
      <w:tr w:rsidR="006E1874" w:rsidRPr="00F034E2" w:rsidTr="00F034E2">
        <w:tc>
          <w:tcPr>
            <w:tcW w:w="3827"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Ставка, руб. за 1 л безводного спирта</w:t>
            </w:r>
          </w:p>
        </w:tc>
        <w:tc>
          <w:tcPr>
            <w:tcW w:w="1275"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30</w:t>
            </w:r>
          </w:p>
        </w:tc>
        <w:tc>
          <w:tcPr>
            <w:tcW w:w="1276"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31</w:t>
            </w:r>
          </w:p>
        </w:tc>
        <w:tc>
          <w:tcPr>
            <w:tcW w:w="1418"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32</w:t>
            </w:r>
          </w:p>
        </w:tc>
        <w:tc>
          <w:tcPr>
            <w:tcW w:w="1559"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32</w:t>
            </w:r>
          </w:p>
        </w:tc>
      </w:tr>
    </w:tbl>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При оценке поступлений налога на следующие периоды принят коэффициент собираемости в размере 67%, учитывая тяжелое финансовое положение основного налогоплательщика.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t xml:space="preserve">Налог, взимаемый в связи с применением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t xml:space="preserve">упрощенной системы налогообложения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Налог, взимаемый в связи с применением упрощенной системы налогообложения (далее – УСН), уплачивается на территории Российской Федерации в соответствии с положениями Главы 26.2 Налогового кодекса Российской Федерации.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соответствии с проведенными расчетами общий размер прогнозных поступлений по УСН в 2026 году составляет 2 642 740,0 тыс. рублей, </w:t>
      </w:r>
      <w:r w:rsidRPr="006E1874">
        <w:rPr>
          <w:bCs/>
          <w:sz w:val="28"/>
          <w:szCs w:val="28"/>
        </w:rPr>
        <w:br/>
        <w:t xml:space="preserve">в 2027 году в размере 2 748 445,0 тыс. рублей и в 2028 году </w:t>
      </w:r>
      <w:r w:rsidRPr="006E1874">
        <w:rPr>
          <w:bCs/>
          <w:sz w:val="28"/>
          <w:szCs w:val="28"/>
        </w:rPr>
        <w:br/>
        <w:t>в размере 2 858 378,0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по сравнению с ожидаемым поступлением за 2025 год размер поступлений по налогу увеличится на 255 404,7 тыс. рублей или на 10,7%. Увеличение поступлений обусловлено прогнозируемым увеличением количества плательщиков на 4,6%, ростом валового регионального продукта на 17 029 040,0 тыс. рублей (с 286 136 330,0 тыс. рублей в 2026 году </w:t>
      </w:r>
      <w:r w:rsidRPr="006E1874">
        <w:rPr>
          <w:bCs/>
          <w:sz w:val="28"/>
          <w:szCs w:val="28"/>
        </w:rPr>
        <w:br/>
        <w:t xml:space="preserve">до 303 165 370,0 тыс. рублей в 2027 году).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2027 году по сравнению с 2026 годом размер поступлений по налогу увеличится на 105 705,0 тыс. рублей или на 4,0%. Увеличение поступлений обусловлено прогнозируемым увеличением количества плательщиков </w:t>
      </w:r>
      <w:r w:rsidRPr="006E1874">
        <w:rPr>
          <w:bCs/>
          <w:sz w:val="28"/>
          <w:szCs w:val="28"/>
        </w:rPr>
        <w:br/>
      </w:r>
      <w:r w:rsidRPr="006E1874">
        <w:rPr>
          <w:bCs/>
          <w:sz w:val="28"/>
          <w:szCs w:val="28"/>
        </w:rPr>
        <w:lastRenderedPageBreak/>
        <w:t xml:space="preserve">на 4,6%, ростом валового регионального продукта </w:t>
      </w:r>
      <w:r w:rsidRPr="006E1874">
        <w:rPr>
          <w:bCs/>
          <w:sz w:val="28"/>
          <w:szCs w:val="28"/>
        </w:rPr>
        <w:br/>
        <w:t xml:space="preserve">на 17 029 040,0 тыс. рублей (с 286 136 330,0 тыс. рублей в 2026 году </w:t>
      </w:r>
      <w:r w:rsidRPr="006E1874">
        <w:rPr>
          <w:bCs/>
          <w:sz w:val="28"/>
          <w:szCs w:val="28"/>
        </w:rPr>
        <w:br/>
        <w:t>до 303 165 370,0 тыс. рублей в 2027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2028 году по сравнению с 2027 годом размер поступлений по налогу увеличится на 109 933,0 тыс. рублей или на 4,0%. Увеличение обусловлено прогнозируемым ростом валового регионального продукта и увеличением количества плательщиков на 3,2%.</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Согласно с Методикой прогнозирования при расчете доходов </w:t>
      </w:r>
      <w:r w:rsidRPr="006E1874">
        <w:rPr>
          <w:bCs/>
          <w:sz w:val="28"/>
          <w:szCs w:val="28"/>
        </w:rPr>
        <w:br/>
        <w:t>от уплаты налога по УСН применяются показатели прогноза социально-экономического развития Российской Федерации и Донецкой Народной Республики на очередной финансовый год и на плановый период (ВВП, скорректированный на экспорт, валовый региональный продукт – ВРП, прибыль прибыльных предприятий), разрабатываемые Минэкономразвития Российской Федерации и Минэкономразвития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виду отсутствия отдельных показателей по Прогнозу СЭР ДНР (таких как объем экспорта, прибыль прибыльных организаций для целей бухгалтерского учета, объем прогнозируемого валового внутреннего продукта на 2028 год), прогноз поступлений налога выполнен исходя </w:t>
      </w:r>
      <w:r w:rsidRPr="006E1874">
        <w:rPr>
          <w:bCs/>
          <w:sz w:val="28"/>
          <w:szCs w:val="28"/>
        </w:rPr>
        <w:br/>
        <w:t>из имеющихся данных с учетом сценарных условий функционирования экономики Российской Федерации согласно Прогнозу России.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При оценке поступлений налога в бюджет Донецкой Народной Республики на плановый период 2027 и 2028 годов использован прогнозный темп роста показателя «Индекс потребительских цен на товары и услуги» </w:t>
      </w:r>
      <w:r w:rsidRPr="006E1874">
        <w:rPr>
          <w:bCs/>
          <w:sz w:val="28"/>
          <w:szCs w:val="28"/>
        </w:rPr>
        <w:br/>
        <w:t>по Прогнозу СЭР ДНР и Прогнозу России в размере 104,0%.</w:t>
      </w:r>
    </w:p>
    <w:p w:rsidR="006E1874" w:rsidRPr="00F034E2" w:rsidRDefault="006E1874" w:rsidP="00F034E2">
      <w:pPr>
        <w:tabs>
          <w:tab w:val="left" w:pos="5496"/>
          <w:tab w:val="left" w:pos="10992"/>
          <w:tab w:val="left" w:pos="11908"/>
          <w:tab w:val="left" w:pos="12824"/>
          <w:tab w:val="left" w:pos="13740"/>
          <w:tab w:val="left" w:pos="14656"/>
        </w:tabs>
        <w:spacing w:line="276" w:lineRule="auto"/>
        <w:ind w:firstLine="709"/>
        <w:jc w:val="both"/>
        <w:rPr>
          <w:bCs/>
          <w:sz w:val="28"/>
          <w:szCs w:val="28"/>
          <w:lang w:val="en-US"/>
        </w:rPr>
      </w:pPr>
      <w:r w:rsidRPr="006E1874">
        <w:rPr>
          <w:bCs/>
          <w:sz w:val="28"/>
          <w:szCs w:val="28"/>
        </w:rPr>
        <w:t>Основные целевые показатели прогноза социально-экономического развития Донецкой Народной Республики на 2025 год и плановый период 2026 и 2027 годов по базовому варианту по показателю «Валовой региональный продукт»</w:t>
      </w:r>
    </w:p>
    <w:tbl>
      <w:tblPr>
        <w:tblStyle w:val="af0"/>
        <w:tblW w:w="0" w:type="auto"/>
        <w:tblLook w:val="04A0" w:firstRow="1" w:lastRow="0" w:firstColumn="1" w:lastColumn="0" w:noHBand="0" w:noVBand="1"/>
      </w:tblPr>
      <w:tblGrid>
        <w:gridCol w:w="2392"/>
        <w:gridCol w:w="2252"/>
        <w:gridCol w:w="2268"/>
        <w:gridCol w:w="2659"/>
      </w:tblGrid>
      <w:tr w:rsidR="006E1874" w:rsidRPr="00F034E2" w:rsidTr="00F034E2">
        <w:tc>
          <w:tcPr>
            <w:tcW w:w="2392"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
                <w:bCs/>
                <w:sz w:val="28"/>
                <w:szCs w:val="28"/>
              </w:rPr>
            </w:pPr>
            <w:r w:rsidRPr="00F034E2">
              <w:rPr>
                <w:rFonts w:ascii="Times New Roman" w:hAnsi="Times New Roman" w:cs="Times New Roman"/>
                <w:b/>
                <w:bCs/>
                <w:sz w:val="28"/>
                <w:szCs w:val="28"/>
              </w:rPr>
              <w:t>Вариант</w:t>
            </w:r>
          </w:p>
        </w:tc>
        <w:tc>
          <w:tcPr>
            <w:tcW w:w="2252"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
                <w:bCs/>
                <w:sz w:val="28"/>
                <w:szCs w:val="28"/>
              </w:rPr>
            </w:pPr>
            <w:r w:rsidRPr="00F034E2">
              <w:rPr>
                <w:rFonts w:ascii="Times New Roman" w:hAnsi="Times New Roman" w:cs="Times New Roman"/>
                <w:b/>
                <w:bCs/>
                <w:sz w:val="28"/>
                <w:szCs w:val="28"/>
              </w:rPr>
              <w:t>2025 год, тыс. руб.</w:t>
            </w:r>
          </w:p>
        </w:tc>
        <w:tc>
          <w:tcPr>
            <w:tcW w:w="2268"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
                <w:bCs/>
                <w:sz w:val="28"/>
                <w:szCs w:val="28"/>
              </w:rPr>
            </w:pPr>
            <w:r w:rsidRPr="00F034E2">
              <w:rPr>
                <w:rFonts w:ascii="Times New Roman" w:hAnsi="Times New Roman" w:cs="Times New Roman"/>
                <w:b/>
                <w:bCs/>
                <w:sz w:val="28"/>
                <w:szCs w:val="28"/>
              </w:rPr>
              <w:t>2026 год,</w:t>
            </w:r>
            <w:r w:rsidRPr="00F034E2">
              <w:rPr>
                <w:rFonts w:ascii="Times New Roman" w:hAnsi="Times New Roman" w:cs="Times New Roman"/>
                <w:bCs/>
                <w:sz w:val="28"/>
                <w:szCs w:val="28"/>
              </w:rPr>
              <w:t xml:space="preserve"> </w:t>
            </w:r>
            <w:r w:rsidRPr="00F034E2">
              <w:rPr>
                <w:rFonts w:ascii="Times New Roman" w:hAnsi="Times New Roman" w:cs="Times New Roman"/>
                <w:b/>
                <w:bCs/>
                <w:sz w:val="28"/>
                <w:szCs w:val="28"/>
              </w:rPr>
              <w:t>тыс. руб.</w:t>
            </w:r>
          </w:p>
        </w:tc>
        <w:tc>
          <w:tcPr>
            <w:tcW w:w="2659"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
                <w:bCs/>
                <w:sz w:val="28"/>
                <w:szCs w:val="28"/>
              </w:rPr>
            </w:pPr>
            <w:r w:rsidRPr="00F034E2">
              <w:rPr>
                <w:rFonts w:ascii="Times New Roman" w:hAnsi="Times New Roman" w:cs="Times New Roman"/>
                <w:b/>
                <w:bCs/>
                <w:sz w:val="28"/>
                <w:szCs w:val="28"/>
              </w:rPr>
              <w:t>2027 год,</w:t>
            </w:r>
            <w:r w:rsidRPr="00F034E2">
              <w:rPr>
                <w:rFonts w:ascii="Times New Roman" w:hAnsi="Times New Roman" w:cs="Times New Roman"/>
                <w:bCs/>
                <w:sz w:val="28"/>
                <w:szCs w:val="28"/>
              </w:rPr>
              <w:t xml:space="preserve"> </w:t>
            </w:r>
            <w:r w:rsidRPr="00F034E2">
              <w:rPr>
                <w:rFonts w:ascii="Times New Roman" w:hAnsi="Times New Roman" w:cs="Times New Roman"/>
                <w:b/>
                <w:bCs/>
                <w:sz w:val="28"/>
                <w:szCs w:val="28"/>
              </w:rPr>
              <w:t>тыс. руб.</w:t>
            </w:r>
          </w:p>
        </w:tc>
      </w:tr>
      <w:tr w:rsidR="006E1874" w:rsidRPr="00F034E2" w:rsidTr="00F034E2">
        <w:trPr>
          <w:trHeight w:val="552"/>
        </w:trPr>
        <w:tc>
          <w:tcPr>
            <w:tcW w:w="2392" w:type="dxa"/>
            <w:vAlign w:val="center"/>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Базовый вариант</w:t>
            </w:r>
          </w:p>
        </w:tc>
        <w:tc>
          <w:tcPr>
            <w:tcW w:w="2252" w:type="dxa"/>
            <w:vAlign w:val="center"/>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266 688 100,0</w:t>
            </w:r>
          </w:p>
        </w:tc>
        <w:tc>
          <w:tcPr>
            <w:tcW w:w="2268" w:type="dxa"/>
            <w:vAlign w:val="center"/>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290 266 700,0</w:t>
            </w:r>
          </w:p>
        </w:tc>
        <w:tc>
          <w:tcPr>
            <w:tcW w:w="2659" w:type="dxa"/>
            <w:vAlign w:val="center"/>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308 736 600,0</w:t>
            </w:r>
          </w:p>
        </w:tc>
      </w:tr>
    </w:tbl>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Базой для расчета прогнозных поступлений на 2026 год (в сумме 2 642 740,0 тыс. рублей) является оценка налоговой базы на 2025 год </w:t>
      </w:r>
      <w:r w:rsidRPr="006E1874">
        <w:rPr>
          <w:bCs/>
          <w:sz w:val="28"/>
          <w:szCs w:val="28"/>
        </w:rPr>
        <w:br/>
        <w:t>(при условии применения ставок, установленных законом ДНР от 09.11.2023 №19-РЗ «О внесении изменений в Закон Донецкой Народной Республики «Об установлении ставки налога, взимаемого в связи с применением упрощенной системы налогообложения на территории Донецкой Народной Республики» от 30.11.2022 № 425-</w:t>
      </w:r>
      <w:r w:rsidRPr="006E1874">
        <w:rPr>
          <w:bCs/>
          <w:sz w:val="28"/>
          <w:szCs w:val="28"/>
          <w:lang w:val="en-US"/>
        </w:rPr>
        <w:t>II</w:t>
      </w:r>
      <w:r w:rsidRPr="006E1874">
        <w:rPr>
          <w:bCs/>
          <w:sz w:val="28"/>
          <w:szCs w:val="28"/>
        </w:rPr>
        <w:t>НС (далее – закон № 19-РЗ).</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По состоянию на 01.01.2026 прогнозное количество налогоплательщиков, находящихся на УСН составит 52 197 субъектов хозяйствования, из них с объектом налогообложения доходы – 50 527 (96,8%) и 1 670 субъектов хозяйствования с объектом налогообложения доходы, уменьшенные на величину расходов.</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Поступление налога, уплачиваемого налогоплательщиком </w:t>
      </w:r>
      <w:r w:rsidRPr="006E1874">
        <w:rPr>
          <w:bCs/>
          <w:sz w:val="28"/>
          <w:szCs w:val="28"/>
        </w:rPr>
        <w:br/>
        <w:t xml:space="preserve">при использовании в качестве объекта налогообложения доходы (УСН 1) </w:t>
      </w:r>
      <w:r w:rsidRPr="006E1874">
        <w:rPr>
          <w:bCs/>
          <w:sz w:val="28"/>
          <w:szCs w:val="28"/>
        </w:rPr>
        <w:br/>
        <w:t xml:space="preserve">по КБК 10501011010000110 на 2026 год и плановый период 2027 </w:t>
      </w:r>
      <w:r w:rsidRPr="006E1874">
        <w:rPr>
          <w:bCs/>
          <w:sz w:val="28"/>
          <w:szCs w:val="28"/>
        </w:rPr>
        <w:br/>
        <w:t>и 2028 годов прогнозируется в сумме 2 244 200,0 тыс. рублей в 2026 году, 2 333 963,0 тыс. рублей в 2027 году и 2 427 317,0 тыс. рублей в 2028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по сравнению с ожидаемыми поступлениями 2025 года объем поступлений увеличится на 220 844,7 тыс. рублей, в 2027 году </w:t>
      </w:r>
      <w:r w:rsidRPr="006E1874">
        <w:rPr>
          <w:bCs/>
          <w:sz w:val="28"/>
          <w:szCs w:val="28"/>
        </w:rPr>
        <w:br/>
        <w:t>по сравнению с 2026 годом увеличится на 89 763,0 тыс. рублей, в 2028 году по сравнению с 2027 годом - увеличится на 93 354,0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Количество плательщиков прогнозируемого периода (50 527) рассчитано исходя из количества плательщиков по состоянию на 01.01.2025 (46 572) с учетом темпа прироста в размере 8,49%.</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Средний размер налоговой базы на одного плательщика прогнозируемого периода рассчитан по формуле согласно с Методикой прогнозирования на основе средней налоговой базы предыдущего </w:t>
      </w:r>
      <w:r w:rsidRPr="006E1874">
        <w:rPr>
          <w:bCs/>
          <w:sz w:val="28"/>
          <w:szCs w:val="28"/>
        </w:rPr>
        <w:br/>
        <w:t xml:space="preserve">периода (7 226,6 тыс. рублей) исходя из темпа роста ВРП </w:t>
      </w:r>
      <w:r w:rsidRPr="006E1874">
        <w:rPr>
          <w:bCs/>
          <w:sz w:val="28"/>
          <w:szCs w:val="28"/>
        </w:rPr>
        <w:br/>
        <w:t>(286 136 330 / 263 703 960 тыс. рублей), скорректированного на экспорт (данные отсутствуют), составит 7 840,9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Прогнозируемый объем налоговой базы на 2026 год составляет 396 177 154,3</w:t>
      </w:r>
      <w:r w:rsidRPr="006E1874">
        <w:rPr>
          <w:bCs/>
          <w:sz w:val="28"/>
          <w:szCs w:val="28"/>
          <w:lang w:val="en-US"/>
        </w:rPr>
        <w:t> </w:t>
      </w:r>
      <w:r w:rsidRPr="006E1874">
        <w:rPr>
          <w:bCs/>
          <w:sz w:val="28"/>
          <w:szCs w:val="28"/>
        </w:rPr>
        <w:t xml:space="preserve">тыс. рублей (с учетом прогнозируемого количества плательщиков 50 527 и средней налоговой базы на одного плательщика </w:t>
      </w:r>
      <w:r w:rsidRPr="006E1874">
        <w:rPr>
          <w:bCs/>
          <w:sz w:val="28"/>
          <w:szCs w:val="28"/>
        </w:rPr>
        <w:br/>
        <w:t>в размере 7 840,9 тыс. рублей).</w:t>
      </w:r>
    </w:p>
    <w:p w:rsidR="006E1874" w:rsidRPr="00F034E2" w:rsidRDefault="006E1874" w:rsidP="00F034E2">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Таким образом, прогнозируемый объем поступлений в 2026 году </w:t>
      </w:r>
      <w:r w:rsidRPr="006E1874">
        <w:rPr>
          <w:bCs/>
          <w:sz w:val="28"/>
          <w:szCs w:val="28"/>
        </w:rPr>
        <w:br/>
        <w:t xml:space="preserve">по налогу, уплачиваемому при использовании в качестве объекта налогообложения доходы, из расчета применения ставки налога в размере 1% в соответствии с законом № 19-РЗ, прогнозируемого объема страховых взносов на ОПС и по временной нетрудоспособности </w:t>
      </w:r>
      <w:r w:rsidRPr="006E1874">
        <w:rPr>
          <w:bCs/>
          <w:sz w:val="28"/>
          <w:szCs w:val="28"/>
        </w:rPr>
        <w:br/>
        <w:t xml:space="preserve">(1 671 894,0 тыс. рублей), расчетного уровня собираемости с учетом динамики показателя собираемости по данному виду налога, сложившейся </w:t>
      </w:r>
      <w:r w:rsidRPr="006E1874">
        <w:rPr>
          <w:bCs/>
          <w:sz w:val="28"/>
          <w:szCs w:val="28"/>
        </w:rPr>
        <w:br/>
        <w:t>в предшествующие периоды (98%), составит 2 244 080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Поступление налога, уплачиваемого при использовании в качестве объекта налогообложения доходы, уменьшенные на величину расходов (УСН2) по КБК 10501021010000110, на 2026 год и на плановый период </w:t>
      </w:r>
      <w:r w:rsidRPr="006E1874">
        <w:rPr>
          <w:bCs/>
          <w:sz w:val="28"/>
          <w:szCs w:val="28"/>
        </w:rPr>
        <w:br/>
      </w:r>
      <w:r w:rsidRPr="006E1874">
        <w:rPr>
          <w:bCs/>
          <w:sz w:val="28"/>
          <w:szCs w:val="28"/>
        </w:rPr>
        <w:lastRenderedPageBreak/>
        <w:t>2027 и 2028 годов прогнозируется в сумме 398 540,0 тыс. рублей в 2026 году, 414 482,0 тыс. рублей в 2027 году и 431 061,0 тыс. рублей в 2028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по сравнению с ожидаемыми поступлениями 2025 года объем поступлений увеличится на 34 560,4 тыс. рублей, в 2027 году </w:t>
      </w:r>
      <w:r w:rsidRPr="006E1874">
        <w:rPr>
          <w:bCs/>
          <w:sz w:val="28"/>
          <w:szCs w:val="28"/>
        </w:rPr>
        <w:br/>
        <w:t>по сравнению с 2026 годом увеличится на 15 942,0 тыс. рублей, в 2028 году по сравнению с 2027 годом  увеличится на 16 579,0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Количество плательщиков прогнозируемого периода (1 670) рассчитано исходя из количества плательщиков по состоянию на 01.01.2025 (1 604) с учетом темпа прироста в размере 4,1%.</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Средний размер налоговой базы на одного плательщика прогнозируемого периода рассчитан по формуле согласно с Методикой прогнозирования на основе ожидаемой средней налоговой базы предыдущего периода (3 401,1 тыс. рублей) исходя из темпа роста ВРП (286 136 330 / 263 703 960 тыс.</w:t>
      </w:r>
      <w:r w:rsidRPr="006E1874">
        <w:rPr>
          <w:bCs/>
          <w:sz w:val="28"/>
          <w:szCs w:val="28"/>
          <w:lang w:val="en-US"/>
        </w:rPr>
        <w:t> </w:t>
      </w:r>
      <w:r w:rsidRPr="006E1874">
        <w:rPr>
          <w:bCs/>
          <w:sz w:val="28"/>
          <w:szCs w:val="28"/>
        </w:rPr>
        <w:t>рублей), скорректированного на экспорт (данные отсутствуют) и составляет 3 690,2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Прогнозируемый объем налоговой базы составляет </w:t>
      </w:r>
      <w:r w:rsidRPr="006E1874">
        <w:rPr>
          <w:bCs/>
          <w:sz w:val="28"/>
          <w:szCs w:val="28"/>
        </w:rPr>
        <w:br/>
        <w:t xml:space="preserve">6 162 612,0 тыс. рублей (с учетом прогнозируемого количества плательщиков 1 670 и средней налоговой базы на одного плательщика в размере </w:t>
      </w:r>
      <w:r w:rsidRPr="006E1874">
        <w:rPr>
          <w:bCs/>
          <w:sz w:val="28"/>
          <w:szCs w:val="28"/>
        </w:rPr>
        <w:br/>
        <w:t>3 690,2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Прогнозируемый объем поступлений налога в 2026 году с учетом применения ставки налога в размере 5% в соответствии с законом №19-РЗ, прогнозного объема минимального налога (160 740 тыс. рублей) и расчетного уровня собираемости с учетом динамики показателя собираемости </w:t>
      </w:r>
      <w:r w:rsidRPr="006E1874">
        <w:rPr>
          <w:bCs/>
          <w:sz w:val="28"/>
          <w:szCs w:val="28"/>
        </w:rPr>
        <w:br/>
        <w:t>по данному виду налога, сложившейся в предшествующие периоды (85%), составляет 398 540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t>Налог</w:t>
      </w:r>
      <w:r w:rsidRPr="006E1874">
        <w:rPr>
          <w:bCs/>
          <w:sz w:val="28"/>
          <w:szCs w:val="28"/>
        </w:rPr>
        <w:t xml:space="preserve"> </w:t>
      </w:r>
      <w:r w:rsidRPr="006E1874">
        <w:rPr>
          <w:b/>
          <w:bCs/>
          <w:sz w:val="28"/>
          <w:szCs w:val="28"/>
        </w:rPr>
        <w:t>на профессиональный доход</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Поступление по КБК 10506000010000110 «Налог на профессиональный доход» на 2026 год и на плановый период 2027 и 2028 годов прогнозируется в сумме 204 639,0 тыс. рублей в 2026 году, 212 824,0 тыс. рублей в 2027 году и 221 337,0 тыс. рублей в 2028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по сравнению с ожидаемыми поступлениями 2025 года объем поступлений увеличится на 7 870,7 тыс. рублей, в 2027 году </w:t>
      </w:r>
      <w:r w:rsidRPr="006E1874">
        <w:rPr>
          <w:bCs/>
          <w:sz w:val="28"/>
          <w:szCs w:val="28"/>
        </w:rPr>
        <w:br/>
        <w:t xml:space="preserve">по сравнению с 2026 годом увеличится на 8 185,0 тыс. рублей, в 2028 году </w:t>
      </w:r>
      <w:r w:rsidRPr="006E1874">
        <w:rPr>
          <w:bCs/>
          <w:sz w:val="28"/>
          <w:szCs w:val="28"/>
        </w:rPr>
        <w:br/>
        <w:t>по сравнению с 2027 годом увеличится на 8 513,0 тыс. рублей. Темп прироста к каждому последующему году составляет 4,0%.</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При оценке поступлений на 2026 – 2028 года использованы прогнозные темпы роста показателя «Индекс потребительских цен» по Прогнозу СЭР ДНР и Прогнозу России в размере 104%.</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Профессиональный доход взимается на территории Донецкой Народной Республики согласно Федеральному закону Российской Федерации от 27.11.2018 № 422-ФЗ «О проведении эксперимента по установлению специального налогового режима «Налог на профессиональный доход».</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Ставки налога установлены в размере 4% для физических лиц и 6% </w:t>
      </w:r>
      <w:r w:rsidRPr="006E1874">
        <w:rPr>
          <w:bCs/>
          <w:sz w:val="28"/>
          <w:szCs w:val="28"/>
        </w:rPr>
        <w:br/>
        <w:t xml:space="preserve">для индивидуальных предпринимателей и юридических лиц.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Расчет доходов в бюджетную систему Российской Федерации </w:t>
      </w:r>
      <w:r w:rsidRPr="006E1874">
        <w:rPr>
          <w:bCs/>
          <w:sz w:val="28"/>
          <w:szCs w:val="28"/>
        </w:rPr>
        <w:br/>
        <w:t xml:space="preserve">от уплаты налога на профессиональный доход осуществляется </w:t>
      </w:r>
      <w:r w:rsidRPr="006E1874">
        <w:rPr>
          <w:bCs/>
          <w:sz w:val="28"/>
          <w:szCs w:val="28"/>
        </w:rPr>
        <w:br/>
        <w:t xml:space="preserve">в соответствии с действующим законодательством Российской Федерации </w:t>
      </w:r>
      <w:r w:rsidRPr="006E1874">
        <w:rPr>
          <w:bCs/>
          <w:sz w:val="28"/>
          <w:szCs w:val="28"/>
        </w:rPr>
        <w:br/>
        <w:t>о налогах и сборах.</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Для расчета поступлений налога на профессиональный доход использовались:</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динамика фактических поступлений по налогу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динамика количества плательщиков, налоговой базы и структуры начислений по налогу согласно данным отчета по форме № 5-НПД «Отчет </w:t>
      </w:r>
      <w:r w:rsidRPr="006E1874">
        <w:rPr>
          <w:bCs/>
          <w:sz w:val="28"/>
          <w:szCs w:val="28"/>
        </w:rPr>
        <w:br/>
        <w:t>о налоговой базе и структуре начислений по налогу на профессиональный доход».</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Согласно Методике прогнозирования поступлений доходов в бюджеты бюджетной системы Российской Федерации расчет прогнозного объема поступлений налога на профессиональный доход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Расчет прогноза налога на профессиональный доход произведен исходя из предполагаемого объема налоговой базы по соответствующей ставке налога, прогнозных темпов роста показателя «Индекс потребительских цен», а также ожидаемой суммы налогового вычета.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Так, ожидаемая сумма налоговой базы за 2025 год составляет 8 118 356,0 тыс. рублей (в том числе: определенная по ставке 4% - 5 594 473,0 тыс. рублей, определенная по ставке 6% - 2 523 883,0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С учетом примененного прогнозного темпа роста показателя «Индекс потребительских цен» согласно Прогнозу СЭР ДНР в размере 104,0%, ожидаемая сумма налоговой базы на 2026 год составляет </w:t>
      </w:r>
      <w:r w:rsidRPr="006E1874">
        <w:rPr>
          <w:bCs/>
          <w:sz w:val="28"/>
          <w:szCs w:val="28"/>
        </w:rPr>
        <w:lastRenderedPageBreak/>
        <w:t>8 443 090,0 тыс. рублей (в том числе: определенная по ставке 4% - 5 818 252 тыс. рублей, определенная по ставке 6% - 2 624 838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При оценке поступлений налога на профессиональный доход </w:t>
      </w:r>
      <w:r w:rsidRPr="006E1874">
        <w:rPr>
          <w:bCs/>
          <w:sz w:val="28"/>
          <w:szCs w:val="28"/>
        </w:rPr>
        <w:br/>
        <w:t xml:space="preserve">на 2026 год принят коэффициент собираемости в размере 98,2%. </w:t>
      </w:r>
      <w:r w:rsidRPr="006E1874">
        <w:rPr>
          <w:bCs/>
          <w:sz w:val="28"/>
          <w:szCs w:val="28"/>
        </w:rPr>
        <w:br/>
        <w:t xml:space="preserve">При этом, расчетный уровень собираемости определен исходя </w:t>
      </w:r>
      <w:r w:rsidRPr="006E1874">
        <w:rPr>
          <w:bCs/>
          <w:sz w:val="28"/>
          <w:szCs w:val="28"/>
        </w:rPr>
        <w:br/>
        <w:t xml:space="preserve">из фактических поступлений и начисленных сумм согласно данным </w:t>
      </w:r>
      <w:r w:rsidRPr="006E1874">
        <w:rPr>
          <w:bCs/>
          <w:sz w:val="28"/>
          <w:szCs w:val="28"/>
        </w:rPr>
        <w:br/>
        <w:t xml:space="preserve">отчета 1-НМ с учетом динамики, сложившейся за предшествующие </w:t>
      </w:r>
      <w:r w:rsidRPr="006E1874">
        <w:rPr>
          <w:bCs/>
          <w:sz w:val="28"/>
          <w:szCs w:val="28"/>
        </w:rPr>
        <w:br/>
        <w:t xml:space="preserve">четыре периода (2023 год, 2024 год, 7 месяцев 2025 года, </w:t>
      </w:r>
      <w:r w:rsidRPr="006E1874">
        <w:rPr>
          <w:bCs/>
          <w:sz w:val="28"/>
          <w:szCs w:val="28"/>
        </w:rPr>
        <w:br/>
        <w:t>8 месяцев 2025 года).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Ожидаемый объем налоговых вычетов в 2026 году составляет 58 017,0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Поступления налога на профессиональный доход зачисляются с учетом норматива распределения в консолидированные бюджеты субъектов Российской Федерации и Фонд обязательного медицинского страхования </w:t>
      </w:r>
      <w:r w:rsidRPr="006E1874">
        <w:rPr>
          <w:bCs/>
          <w:sz w:val="28"/>
          <w:szCs w:val="28"/>
        </w:rPr>
        <w:br/>
        <w:t>в объеме 63% и 37%, соответственно.</w:t>
      </w:r>
    </w:p>
    <w:p w:rsidR="006E1874" w:rsidRPr="00F034E2" w:rsidRDefault="006E1874" w:rsidP="00F034E2">
      <w:pPr>
        <w:tabs>
          <w:tab w:val="left" w:pos="5496"/>
          <w:tab w:val="left" w:pos="10992"/>
          <w:tab w:val="left" w:pos="11908"/>
          <w:tab w:val="left" w:pos="12824"/>
          <w:tab w:val="left" w:pos="13740"/>
          <w:tab w:val="left" w:pos="14656"/>
        </w:tabs>
        <w:spacing w:line="276" w:lineRule="auto"/>
        <w:jc w:val="both"/>
        <w:rPr>
          <w:b/>
          <w:bCs/>
          <w:sz w:val="28"/>
          <w:szCs w:val="28"/>
          <w:lang w:val="en-US"/>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t>Налог</w:t>
      </w:r>
      <w:r w:rsidRPr="006E1874">
        <w:rPr>
          <w:bCs/>
          <w:sz w:val="28"/>
          <w:szCs w:val="28"/>
        </w:rPr>
        <w:t xml:space="preserve"> </w:t>
      </w:r>
      <w:r w:rsidRPr="006E1874">
        <w:rPr>
          <w:b/>
          <w:bCs/>
          <w:sz w:val="28"/>
          <w:szCs w:val="28"/>
        </w:rPr>
        <w:t>на имущество организаций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Поступление по КБК 10602010020000110 «Налог на имущество организаций» на 2026 год и на плановый период 2027 и 2028 годов прогнозируется в сумме 366</w:t>
      </w:r>
      <w:r w:rsidRPr="006E1874">
        <w:rPr>
          <w:bCs/>
          <w:sz w:val="28"/>
          <w:szCs w:val="28"/>
          <w:lang w:val="en-US"/>
        </w:rPr>
        <w:t> </w:t>
      </w:r>
      <w:r w:rsidRPr="006E1874">
        <w:rPr>
          <w:bCs/>
          <w:sz w:val="28"/>
          <w:szCs w:val="28"/>
        </w:rPr>
        <w:t>636,0 тыс. рублей в 2026 году, 381</w:t>
      </w:r>
      <w:r w:rsidRPr="006E1874">
        <w:rPr>
          <w:bCs/>
          <w:sz w:val="28"/>
          <w:szCs w:val="28"/>
          <w:lang w:val="en-US"/>
        </w:rPr>
        <w:t> </w:t>
      </w:r>
      <w:r w:rsidRPr="006E1874">
        <w:rPr>
          <w:bCs/>
          <w:sz w:val="28"/>
          <w:szCs w:val="28"/>
        </w:rPr>
        <w:t>301,0 тыс. рублей в 2027 году и 396</w:t>
      </w:r>
      <w:r w:rsidRPr="006E1874">
        <w:rPr>
          <w:bCs/>
          <w:sz w:val="28"/>
          <w:szCs w:val="28"/>
          <w:lang w:val="en-US"/>
        </w:rPr>
        <w:t> </w:t>
      </w:r>
      <w:r w:rsidRPr="006E1874">
        <w:rPr>
          <w:bCs/>
          <w:sz w:val="28"/>
          <w:szCs w:val="28"/>
        </w:rPr>
        <w:t>553,0</w:t>
      </w:r>
      <w:r w:rsidRPr="006E1874">
        <w:rPr>
          <w:bCs/>
          <w:sz w:val="28"/>
          <w:szCs w:val="28"/>
          <w:lang w:val="en-US"/>
        </w:rPr>
        <w:t> </w:t>
      </w:r>
      <w:r w:rsidRPr="006E1874">
        <w:rPr>
          <w:bCs/>
          <w:sz w:val="28"/>
          <w:szCs w:val="28"/>
        </w:rPr>
        <w:t>тыс. рублей в 2028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2026 году по сравнению с ожидаемыми поступлениями 2025 года объем поступлений уменьшится на 60</w:t>
      </w:r>
      <w:r w:rsidRPr="006E1874">
        <w:rPr>
          <w:bCs/>
          <w:sz w:val="28"/>
          <w:szCs w:val="28"/>
          <w:lang w:val="en-US"/>
        </w:rPr>
        <w:t> </w:t>
      </w:r>
      <w:r w:rsidRPr="006E1874">
        <w:rPr>
          <w:bCs/>
          <w:sz w:val="28"/>
          <w:szCs w:val="28"/>
        </w:rPr>
        <w:t xml:space="preserve">930,5 тыс. рублей или на 14,3%, </w:t>
      </w:r>
      <w:r w:rsidRPr="006E1874">
        <w:rPr>
          <w:bCs/>
          <w:sz w:val="28"/>
          <w:szCs w:val="28"/>
        </w:rPr>
        <w:br/>
        <w:t xml:space="preserve">в 2027 году по сравнению с 2026 годом увеличится на 14 665,0 тыс. рублей или на 4,0%, в 2028 году по сравнению с 2027 годом увеличится </w:t>
      </w:r>
      <w:r w:rsidRPr="006E1874">
        <w:rPr>
          <w:bCs/>
          <w:sz w:val="28"/>
          <w:szCs w:val="28"/>
        </w:rPr>
        <w:br/>
        <w:t>на 15 252,0 тыс. рублей или на 4,0%.</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расчете оценки поступлений на 2026 год не учитывались фактические дополнительные поступления в 2025 году в размере 70 487,0 тыс. рублей за счет распределения дотаций из федерального бюджета на погашение налоговой задолженности в соответствии </w:t>
      </w:r>
      <w:r w:rsidRPr="006E1874">
        <w:rPr>
          <w:bCs/>
          <w:sz w:val="28"/>
          <w:szCs w:val="28"/>
        </w:rPr>
        <w:br/>
        <w:t xml:space="preserve">с распоряжением Правительства Российской Федерации от 19.12.2024 </w:t>
      </w:r>
      <w:r w:rsidRPr="006E1874">
        <w:rPr>
          <w:bCs/>
          <w:sz w:val="28"/>
          <w:szCs w:val="28"/>
        </w:rPr>
        <w:br/>
        <w:t>№ 3862-р.</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Закон Донецкой Народной Республики от 30.11.2023 № 27–РЗ </w:t>
      </w:r>
      <w:r w:rsidRPr="006E1874">
        <w:rPr>
          <w:bCs/>
          <w:sz w:val="28"/>
          <w:szCs w:val="28"/>
        </w:rPr>
        <w:br/>
        <w:t xml:space="preserve">«О налоге на имущество организаций», определяющий налоговые ставки, порядок уплаты, налоговые льготы по налогу, а также основания и порядок их применения, вступил в законную силу с 01.01.2024. До этого момента </w:t>
      </w:r>
      <w:r w:rsidRPr="006E1874">
        <w:rPr>
          <w:bCs/>
          <w:sz w:val="28"/>
          <w:szCs w:val="28"/>
        </w:rPr>
        <w:br/>
        <w:t>на территории Донецкой Народной Республики налог на имущество организаций отсутствовал.</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Налоговым периодом по налогу на имущество признается календарный год. Отчетный документ по налогу на имущество организации - налоговая декларация. Налоговые декларации по итогам налогового периода 2024 года согласно Налоговому кодексу Российской Федерации представляются налогоплательщиками до 25.02.2025.</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Согласно данным отчета по форме № 5-НИО «Отчет о налоговой базе </w:t>
      </w:r>
      <w:r w:rsidRPr="006E1874">
        <w:rPr>
          <w:bCs/>
          <w:sz w:val="28"/>
          <w:szCs w:val="28"/>
        </w:rPr>
        <w:br/>
        <w:t xml:space="preserve">и структуре начислений по налогу на имущество организаций» за 2024 год, количество налогоплательщиков по налогу на имущество организаций </w:t>
      </w:r>
      <w:r w:rsidRPr="006E1874">
        <w:rPr>
          <w:bCs/>
          <w:sz w:val="28"/>
          <w:szCs w:val="28"/>
        </w:rPr>
        <w:br/>
        <w:t xml:space="preserve">в отношении имущества, налоговая база по которому определяется </w:t>
      </w:r>
      <w:r w:rsidRPr="006E1874">
        <w:rPr>
          <w:bCs/>
          <w:sz w:val="28"/>
          <w:szCs w:val="28"/>
        </w:rPr>
        <w:br/>
        <w:t xml:space="preserve">как среднегодовая стоимость, составляет 1 688 субъектов хозяйствования, </w:t>
      </w:r>
      <w:r w:rsidRPr="006E1874">
        <w:rPr>
          <w:bCs/>
          <w:sz w:val="28"/>
          <w:szCs w:val="28"/>
        </w:rPr>
        <w:br/>
        <w:t>в том числе: которыми исчислен налог к уплате и не применяющих налоговые льготы – 1 366, применяющих налоговые льготы – 154.</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Остаточная стоимость недвижимого имущества, признаваемого объектом налогообложения, по состоянию на 31.12.2024 года составляет 48 818 213,0 тыс. рублей, в том числе остаточная стоимость </w:t>
      </w:r>
      <w:proofErr w:type="spellStart"/>
      <w:r w:rsidRPr="006E1874">
        <w:rPr>
          <w:bCs/>
          <w:sz w:val="28"/>
          <w:szCs w:val="28"/>
        </w:rPr>
        <w:t>льготируемого</w:t>
      </w:r>
      <w:proofErr w:type="spellEnd"/>
      <w:r w:rsidRPr="006E1874">
        <w:rPr>
          <w:bCs/>
          <w:sz w:val="28"/>
          <w:szCs w:val="28"/>
        </w:rPr>
        <w:t xml:space="preserve"> недвижимого имущества – 9 357 010,0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Среднегодовая стоимость недвижимого имущества за налоговый период составляет 43 103 729,0 тыс. рублей, в том числе среднегодовая стоимость необлагаемого налогом недвижимого имущества за налоговый период – 6 826 483,0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Налоговая база за 2024 год составила 36 276 742,0 тыс. рублей, сумма налога, исчисленная к уплате в бюджет – 363 006,0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Для расчета прогноза на 2026 - 2028 года использовались сформированные на 01.10.2025 данные о налоговой базе, </w:t>
      </w:r>
      <w:r w:rsidRPr="006E1874">
        <w:rPr>
          <w:bCs/>
          <w:sz w:val="28"/>
          <w:szCs w:val="28"/>
        </w:rPr>
        <w:br/>
        <w:t>в том числе сведения  об объектах недвижимого имущества и их владельцах.</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t>Налог на добычу полезных ископаемых</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Общее поступление по налогу на добычу ископаемых на 2026 год </w:t>
      </w:r>
      <w:r w:rsidRPr="006E1874">
        <w:rPr>
          <w:bCs/>
          <w:sz w:val="28"/>
          <w:szCs w:val="28"/>
        </w:rPr>
        <w:br/>
        <w:t xml:space="preserve">и на плановый период 2027 и 2028 годов прогнозируется в сумме 541 371,0 тыс. рублей в 2026 году, 564 207,0 тыс. рублей в 2027 году </w:t>
      </w:r>
      <w:r w:rsidRPr="006E1874">
        <w:rPr>
          <w:bCs/>
          <w:sz w:val="28"/>
          <w:szCs w:val="28"/>
        </w:rPr>
        <w:br/>
        <w:t>и 587 295,0</w:t>
      </w:r>
      <w:r w:rsidRPr="006E1874">
        <w:rPr>
          <w:bCs/>
          <w:sz w:val="28"/>
          <w:szCs w:val="28"/>
          <w:lang w:val="en-US"/>
        </w:rPr>
        <w:t> </w:t>
      </w:r>
      <w:r w:rsidRPr="006E1874">
        <w:rPr>
          <w:bCs/>
          <w:sz w:val="28"/>
          <w:szCs w:val="28"/>
        </w:rPr>
        <w:t>тыс. рублей в 2028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по сравнению с ожидаемыми поступлениями 2025 года объем поступлений уменьшится на 611 181,7 тыс. рублей или на 53,0%, </w:t>
      </w:r>
      <w:r w:rsidRPr="006E1874">
        <w:rPr>
          <w:bCs/>
          <w:sz w:val="28"/>
          <w:szCs w:val="28"/>
        </w:rPr>
        <w:br/>
        <w:t xml:space="preserve">в 2027 году по сравнению с 2026 годом увеличится на 22 836,0 тыс. рублей или на 4,2%, в 2028 году по сравнению с 2027 годом увеличится </w:t>
      </w:r>
      <w:r w:rsidRPr="006E1874">
        <w:rPr>
          <w:bCs/>
          <w:sz w:val="28"/>
          <w:szCs w:val="28"/>
        </w:rPr>
        <w:br/>
        <w:t>на 23 088,0 тыс. рублей или на 4,1%.</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 xml:space="preserve">Поступление по КБК 10701020010000110 «Налог на добычу общераспространенных полезных ископаемых» на 2026 год и на плановый период 2027 и 2028 годов прогнозируется в сумме 534 300,0 тыс. рублей </w:t>
      </w:r>
      <w:r w:rsidRPr="006E1874">
        <w:rPr>
          <w:bCs/>
          <w:sz w:val="28"/>
          <w:szCs w:val="28"/>
        </w:rPr>
        <w:br/>
        <w:t>в 2026 году, 556 740,0 тыс. рублей в 2027 году и 579 567,0</w:t>
      </w:r>
      <w:r w:rsidRPr="006E1874">
        <w:rPr>
          <w:bCs/>
          <w:sz w:val="28"/>
          <w:szCs w:val="28"/>
          <w:lang w:val="en-US"/>
        </w:rPr>
        <w:t> </w:t>
      </w:r>
      <w:r w:rsidRPr="006E1874">
        <w:rPr>
          <w:bCs/>
          <w:sz w:val="28"/>
          <w:szCs w:val="28"/>
        </w:rPr>
        <w:t xml:space="preserve">тыс. рублей </w:t>
      </w:r>
      <w:r w:rsidRPr="006E1874">
        <w:rPr>
          <w:bCs/>
          <w:sz w:val="28"/>
          <w:szCs w:val="28"/>
        </w:rPr>
        <w:br/>
        <w:t>в 2028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по сравнению с ожидаемыми поступлениями 2025 года объем поступлений уменьшится на 580 418,5 тыс. рублей или на 52,1%, </w:t>
      </w:r>
      <w:r w:rsidRPr="006E1874">
        <w:rPr>
          <w:bCs/>
          <w:sz w:val="28"/>
          <w:szCs w:val="28"/>
        </w:rPr>
        <w:br/>
        <w:t xml:space="preserve">в 2027 году по сравнению с 2026 годом увеличится на 22 440,0 тыс. рублей, </w:t>
      </w:r>
      <w:r w:rsidRPr="006E1874">
        <w:rPr>
          <w:bCs/>
          <w:sz w:val="28"/>
          <w:szCs w:val="28"/>
        </w:rPr>
        <w:br/>
        <w:t xml:space="preserve">в 2028 году по сравнению с 2027 годом увеличится </w:t>
      </w:r>
      <w:r w:rsidRPr="006E1874">
        <w:rPr>
          <w:bCs/>
          <w:sz w:val="28"/>
          <w:szCs w:val="28"/>
        </w:rPr>
        <w:br/>
        <w:t>на 22 827,0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При оценке поступлений на 2026 год не учитывалась фактическая уплата в 2025 году налоговых обязательств в размере 600 767,0 тыс. рублей </w:t>
      </w:r>
      <w:r w:rsidRPr="006E1874">
        <w:rPr>
          <w:bCs/>
          <w:sz w:val="28"/>
          <w:szCs w:val="28"/>
        </w:rPr>
        <w:br/>
        <w:t xml:space="preserve">в связи с подачей субъектом хозяйствования уточняющих деклараций </w:t>
      </w:r>
      <w:r w:rsidRPr="006E1874">
        <w:rPr>
          <w:bCs/>
          <w:sz w:val="28"/>
          <w:szCs w:val="28"/>
        </w:rPr>
        <w:br/>
        <w:t>за 2024 год по причине изменения (уточнения) вида добываемого полезного ископаемого. Использован прогнозный темп роста показателя «Индекс цен производителей по добыче металлургических руд и прочих полезных ископаемых» в размере 104,4%.</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При оценке поступлений на 2027 – 2028 года использован прогнозный темп роста показателя «Индекс цен производителей по добыче металлургических руд и прочих полезных ископаемых» в размере 104,2% </w:t>
      </w:r>
      <w:r w:rsidRPr="006E1874">
        <w:rPr>
          <w:bCs/>
          <w:sz w:val="28"/>
          <w:szCs w:val="28"/>
        </w:rPr>
        <w:br/>
        <w:t>в 2027 году и 104,1% в 2028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Расчет налога произведен исходя из действующего законодательства </w:t>
      </w:r>
      <w:r w:rsidRPr="006E1874">
        <w:rPr>
          <w:bCs/>
          <w:sz w:val="28"/>
          <w:szCs w:val="28"/>
        </w:rPr>
        <w:br/>
        <w:t>о налогах и сборах.</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Налог взимается на территории Российской Федерации в соответствии с положениями главы 26 части второй Налогового кодекса Российской Федерации.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Для расчета поступлений налога добычу общераспространенных полезных ископаемых на 2026 год и на плановый период 2027 и 2028 годов использовались: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динамика фактических поступлений по налогу согласно данным отчета </w:t>
      </w:r>
      <w:r w:rsidRPr="006E1874">
        <w:rPr>
          <w:bCs/>
          <w:sz w:val="28"/>
          <w:szCs w:val="28"/>
        </w:rPr>
        <w:br/>
        <w:t xml:space="preserve">1-НМ;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налоговая база по налогу согласно данным отчета по форме №5-НДПИ «Отчет о налоговой базе и структуре начислений по налогу на добычу полезных ископаемых» (далее – отчет 5-НДПИ);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показатели налоговой декларации по налогу на добычу полезных ископаемых, Раздел 5: данные, служащие для исчисления налога;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налоговые ставки и величины, предусмотренные статьей 342, пунктом 13 статьи 343НК РФ.</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 xml:space="preserve">Согласно Методике прогнозирования при расчете оценки поступлений по налогу на следующие периоды используются прогнозные темпы роста показателя «Индекс цен производителей по добыче металлургических руд </w:t>
      </w:r>
      <w:r w:rsidRPr="006E1874">
        <w:rPr>
          <w:bCs/>
          <w:sz w:val="28"/>
          <w:szCs w:val="28"/>
        </w:rPr>
        <w:br/>
        <w:t>и прочих полезных ископаемых».</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tbl>
      <w:tblPr>
        <w:tblStyle w:val="af0"/>
        <w:tblW w:w="9923" w:type="dxa"/>
        <w:jc w:val="center"/>
        <w:tblLook w:val="04A0" w:firstRow="1" w:lastRow="0" w:firstColumn="1" w:lastColumn="0" w:noHBand="0" w:noVBand="1"/>
      </w:tblPr>
      <w:tblGrid>
        <w:gridCol w:w="4962"/>
        <w:gridCol w:w="1559"/>
        <w:gridCol w:w="1559"/>
        <w:gridCol w:w="1843"/>
      </w:tblGrid>
      <w:tr w:rsidR="006E1874" w:rsidRPr="000F15BF" w:rsidTr="007C21FE">
        <w:trPr>
          <w:trHeight w:val="473"/>
          <w:jc w:val="center"/>
        </w:trPr>
        <w:tc>
          <w:tcPr>
            <w:tcW w:w="4962" w:type="dxa"/>
          </w:tcPr>
          <w:p w:rsidR="006E1874" w:rsidRPr="000F15BF"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0F15BF">
              <w:rPr>
                <w:rFonts w:ascii="Times New Roman" w:hAnsi="Times New Roman" w:cs="Times New Roman"/>
                <w:bCs/>
                <w:sz w:val="28"/>
                <w:szCs w:val="28"/>
              </w:rPr>
              <w:t>Показатель</w:t>
            </w:r>
          </w:p>
        </w:tc>
        <w:tc>
          <w:tcPr>
            <w:tcW w:w="1559" w:type="dxa"/>
          </w:tcPr>
          <w:p w:rsidR="006E1874" w:rsidRPr="000F15BF"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0F15BF">
              <w:rPr>
                <w:rFonts w:ascii="Times New Roman" w:hAnsi="Times New Roman" w:cs="Times New Roman"/>
                <w:bCs/>
                <w:sz w:val="28"/>
                <w:szCs w:val="28"/>
              </w:rPr>
              <w:t>2026 год</w:t>
            </w:r>
          </w:p>
        </w:tc>
        <w:tc>
          <w:tcPr>
            <w:tcW w:w="1559" w:type="dxa"/>
          </w:tcPr>
          <w:p w:rsidR="006E1874" w:rsidRPr="000F15BF"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0F15BF">
              <w:rPr>
                <w:rFonts w:ascii="Times New Roman" w:hAnsi="Times New Roman" w:cs="Times New Roman"/>
                <w:bCs/>
                <w:sz w:val="28"/>
                <w:szCs w:val="28"/>
              </w:rPr>
              <w:t>2027 год</w:t>
            </w:r>
          </w:p>
        </w:tc>
        <w:tc>
          <w:tcPr>
            <w:tcW w:w="1843" w:type="dxa"/>
          </w:tcPr>
          <w:p w:rsidR="006E1874" w:rsidRPr="000F15BF"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0F15BF">
              <w:rPr>
                <w:rFonts w:ascii="Times New Roman" w:hAnsi="Times New Roman" w:cs="Times New Roman"/>
                <w:bCs/>
                <w:sz w:val="28"/>
                <w:szCs w:val="28"/>
              </w:rPr>
              <w:t>2028 год</w:t>
            </w:r>
          </w:p>
        </w:tc>
      </w:tr>
      <w:tr w:rsidR="006E1874" w:rsidRPr="000F15BF" w:rsidTr="007C21FE">
        <w:trPr>
          <w:jc w:val="center"/>
        </w:trPr>
        <w:tc>
          <w:tcPr>
            <w:tcW w:w="4962" w:type="dxa"/>
          </w:tcPr>
          <w:p w:rsidR="006E1874" w:rsidRPr="000F15BF"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0F15BF">
              <w:rPr>
                <w:rFonts w:ascii="Times New Roman" w:hAnsi="Times New Roman" w:cs="Times New Roman"/>
                <w:bCs/>
                <w:sz w:val="28"/>
                <w:szCs w:val="28"/>
              </w:rPr>
              <w:t xml:space="preserve">Индекс цен производителей по добыче металлургических руд и прочих полезных ископаемых </w:t>
            </w:r>
          </w:p>
          <w:p w:rsidR="006E1874" w:rsidRPr="000F15BF"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p>
        </w:tc>
        <w:tc>
          <w:tcPr>
            <w:tcW w:w="1559" w:type="dxa"/>
            <w:vAlign w:val="center"/>
          </w:tcPr>
          <w:p w:rsidR="006E1874" w:rsidRPr="000F15BF"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0F15BF">
              <w:rPr>
                <w:rFonts w:ascii="Times New Roman" w:hAnsi="Times New Roman" w:cs="Times New Roman"/>
                <w:bCs/>
                <w:sz w:val="28"/>
                <w:szCs w:val="28"/>
              </w:rPr>
              <w:t>104,4%</w:t>
            </w:r>
          </w:p>
        </w:tc>
        <w:tc>
          <w:tcPr>
            <w:tcW w:w="1559" w:type="dxa"/>
            <w:vAlign w:val="center"/>
          </w:tcPr>
          <w:p w:rsidR="006E1874" w:rsidRPr="000F15BF"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0F15BF">
              <w:rPr>
                <w:rFonts w:ascii="Times New Roman" w:hAnsi="Times New Roman" w:cs="Times New Roman"/>
                <w:bCs/>
                <w:sz w:val="28"/>
                <w:szCs w:val="28"/>
              </w:rPr>
              <w:t>104,2%</w:t>
            </w:r>
          </w:p>
        </w:tc>
        <w:tc>
          <w:tcPr>
            <w:tcW w:w="1843" w:type="dxa"/>
            <w:vAlign w:val="center"/>
          </w:tcPr>
          <w:p w:rsidR="006E1874" w:rsidRPr="000F15BF"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0F15BF">
              <w:rPr>
                <w:rFonts w:ascii="Times New Roman" w:hAnsi="Times New Roman" w:cs="Times New Roman"/>
                <w:bCs/>
                <w:sz w:val="28"/>
                <w:szCs w:val="28"/>
              </w:rPr>
              <w:t>104,1%</w:t>
            </w:r>
          </w:p>
        </w:tc>
      </w:tr>
    </w:tbl>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Согласно данным отчета 5-НДПИ за 2024 год фактическая стоимость добытых общераспространенных полезных ископаемых составила 6 692 537,0 тыс. рублей. Ставка налога 5,5. Кроме того, облагаемый объем добычи щебня составил 1 525 612 тонн, фактическая стоимость щебня 1 485 345,0 тыс. рублей, средняя ставка налога (число, установленное </w:t>
      </w:r>
      <w:r w:rsidRPr="006E1874">
        <w:rPr>
          <w:bCs/>
          <w:sz w:val="28"/>
          <w:szCs w:val="28"/>
        </w:rPr>
        <w:br/>
        <w:t>в соответствии с Налоговым кодексом Российской Федерации) составляет 16,5.</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Для оценки поступлений в 2026 году принята ожидаемая стоимость  добытых общераспространенных полезных ископаемых в 2025 году </w:t>
      </w:r>
      <w:r w:rsidRPr="006E1874">
        <w:rPr>
          <w:bCs/>
          <w:sz w:val="28"/>
          <w:szCs w:val="28"/>
        </w:rPr>
        <w:br/>
        <w:t>в размере 7 234 632,0 тыс. рублей, ставка налога 6, ожидаемый облагаемый объем добычи щебня составляет 1 307 022 тонн, средняя ставка налога (число, установленное в соответствии с Налоговым кодексом Российской Федерации) составляет 16,5.</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При оценке поступлений налога на 2026 - 2028 года принят коэффициент собираемости в размере 100%.</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Поступление по КБК 10701060010000110 «Налог на добычу полезных ископаемых в виде угля» на 2026 год и на плановый период </w:t>
      </w:r>
      <w:r w:rsidRPr="006E1874">
        <w:rPr>
          <w:bCs/>
          <w:sz w:val="28"/>
          <w:szCs w:val="28"/>
        </w:rPr>
        <w:br/>
        <w:t>2027 и 2028 годов прогнозируется в сумме 7 071,0 тыс. рублей в 2026 году, 7 467,0 тыс. рублей в 2027 году и 7 728,0</w:t>
      </w:r>
      <w:r w:rsidRPr="006E1874">
        <w:rPr>
          <w:bCs/>
          <w:sz w:val="28"/>
          <w:szCs w:val="28"/>
          <w:lang w:val="en-US"/>
        </w:rPr>
        <w:t> </w:t>
      </w:r>
      <w:r w:rsidRPr="006E1874">
        <w:rPr>
          <w:bCs/>
          <w:sz w:val="28"/>
          <w:szCs w:val="28"/>
        </w:rPr>
        <w:t>тыс. рублей в 2028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по сравнению с ожидаемыми поступлениями 2025 года объем поступлений уменьшится на 30 338,9 тыс. рублей, в 2027 году </w:t>
      </w:r>
      <w:r w:rsidRPr="006E1874">
        <w:rPr>
          <w:bCs/>
          <w:sz w:val="28"/>
          <w:szCs w:val="28"/>
        </w:rPr>
        <w:br/>
        <w:t xml:space="preserve">по сравнению с 2026 годом увеличится на 396,0 тыс. рублей, в 2028 году </w:t>
      </w:r>
      <w:r w:rsidRPr="006E1874">
        <w:rPr>
          <w:bCs/>
          <w:sz w:val="28"/>
          <w:szCs w:val="28"/>
        </w:rPr>
        <w:br/>
        <w:t>по сравнению с 2027 годом увеличится на 261,0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При этом в расчете оценки поступлений на 2026 – 2028 года учтены: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ожидаемые потери по крупному угледобывающему предприятию, </w:t>
      </w:r>
      <w:r w:rsidRPr="006E1874">
        <w:rPr>
          <w:bCs/>
          <w:sz w:val="28"/>
          <w:szCs w:val="28"/>
        </w:rPr>
        <w:br/>
        <w:t xml:space="preserve">по которому систематически отсутствует погашение задекларированных обязательств в связи с тяжелым финансовым положением (в 2026 году – </w:t>
      </w:r>
      <w:r w:rsidRPr="006E1874">
        <w:rPr>
          <w:bCs/>
          <w:sz w:val="28"/>
          <w:szCs w:val="28"/>
        </w:rPr>
        <w:lastRenderedPageBreak/>
        <w:t>26 638,0 тыс. рублей, в 2027 году – 29 707,0 тыс. рублей, в 2028 году – 31 822,0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ожидаемые суммы налога от субъекта хозяйствования – плательщика угледобывающей отрасли, которые не поступят в бюджет в связи </w:t>
      </w:r>
      <w:r w:rsidRPr="006E1874">
        <w:rPr>
          <w:bCs/>
          <w:sz w:val="28"/>
          <w:szCs w:val="28"/>
        </w:rPr>
        <w:br/>
        <w:t xml:space="preserve">с применением налоговой льготы. В соответствии с Законом №268-ФЗ установлена налоговая ставка в размере «0» процентов в части уплаты налога на добычу полезных ископаемых в виде угля (за исключением угля коксующегося) (в 2026 году – 120 382,0 тыс. рублей, в 2027 году – 134 254,0 тыс. рублей, в 2028 году – 143 972,0 тыс.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Налог взимается на территории Российской Федерации в соответствии с положениями главы 26 части второй Налогового кодекса Российской Федерации.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Для расчета поступлений налога на добычу полезных ископаемых </w:t>
      </w:r>
      <w:r w:rsidRPr="006E1874">
        <w:rPr>
          <w:bCs/>
          <w:sz w:val="28"/>
          <w:szCs w:val="28"/>
        </w:rPr>
        <w:br/>
        <w:t xml:space="preserve">в виде угля на 2026 год и на плановый период 2027 и 2028 годов использовались: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динамика фактических поступлений по налогу согласно данным отчета </w:t>
      </w:r>
      <w:r w:rsidRPr="006E1874">
        <w:rPr>
          <w:bCs/>
          <w:sz w:val="28"/>
          <w:szCs w:val="28"/>
        </w:rPr>
        <w:br/>
        <w:t xml:space="preserve">1-НМ;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налоговая база по налогу согласно данным отчета 5-НДПИ;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показатели налоговой декларации по налогу на добычу полезных ископаемых, Раздел 5: данные, служащие для исчисления налога;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налоговые ставки, предусмотренные статьей 342 Налогового кодекса Российской Федерации.</w:t>
      </w:r>
    </w:p>
    <w:p w:rsidR="006E1874" w:rsidRPr="000F15BF" w:rsidRDefault="006E1874" w:rsidP="000F15BF">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Согласно Методике прогнозирования при расчете оценки поступлений по налогу на следующие периоды используются прогнозные темпы роста такой показателей как «Индекс цен производителей по добыче угля».</w:t>
      </w:r>
    </w:p>
    <w:tbl>
      <w:tblPr>
        <w:tblStyle w:val="af0"/>
        <w:tblW w:w="9498" w:type="dxa"/>
        <w:tblInd w:w="108" w:type="dxa"/>
        <w:tblLook w:val="04A0" w:firstRow="1" w:lastRow="0" w:firstColumn="1" w:lastColumn="0" w:noHBand="0" w:noVBand="1"/>
      </w:tblPr>
      <w:tblGrid>
        <w:gridCol w:w="3828"/>
        <w:gridCol w:w="1984"/>
        <w:gridCol w:w="1843"/>
        <w:gridCol w:w="1843"/>
      </w:tblGrid>
      <w:tr w:rsidR="006E1874" w:rsidRPr="00F034E2" w:rsidTr="00F034E2">
        <w:trPr>
          <w:trHeight w:val="473"/>
        </w:trPr>
        <w:tc>
          <w:tcPr>
            <w:tcW w:w="3828"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Показатель</w:t>
            </w:r>
          </w:p>
        </w:tc>
        <w:tc>
          <w:tcPr>
            <w:tcW w:w="1984"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2026 год</w:t>
            </w:r>
          </w:p>
        </w:tc>
        <w:tc>
          <w:tcPr>
            <w:tcW w:w="1843"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2027 год</w:t>
            </w:r>
          </w:p>
        </w:tc>
        <w:tc>
          <w:tcPr>
            <w:tcW w:w="1843"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2028 год</w:t>
            </w:r>
          </w:p>
        </w:tc>
      </w:tr>
      <w:tr w:rsidR="006E1874" w:rsidRPr="00F034E2" w:rsidTr="00F034E2">
        <w:tc>
          <w:tcPr>
            <w:tcW w:w="3828" w:type="dxa"/>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 xml:space="preserve">Индекс цен производителей </w:t>
            </w:r>
            <w:r w:rsidRPr="00F034E2">
              <w:rPr>
                <w:rFonts w:ascii="Times New Roman" w:hAnsi="Times New Roman" w:cs="Times New Roman"/>
                <w:bCs/>
                <w:sz w:val="28"/>
                <w:szCs w:val="28"/>
              </w:rPr>
              <w:br/>
              <w:t xml:space="preserve">по добыче угля </w:t>
            </w:r>
          </w:p>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p>
        </w:tc>
        <w:tc>
          <w:tcPr>
            <w:tcW w:w="1984" w:type="dxa"/>
            <w:vAlign w:val="center"/>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100,4%</w:t>
            </w:r>
          </w:p>
        </w:tc>
        <w:tc>
          <w:tcPr>
            <w:tcW w:w="1843" w:type="dxa"/>
            <w:vAlign w:val="center"/>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105,6%</w:t>
            </w:r>
          </w:p>
        </w:tc>
        <w:tc>
          <w:tcPr>
            <w:tcW w:w="1843" w:type="dxa"/>
            <w:vAlign w:val="center"/>
          </w:tcPr>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8"/>
                <w:szCs w:val="28"/>
              </w:rPr>
            </w:pPr>
            <w:r w:rsidRPr="00F034E2">
              <w:rPr>
                <w:rFonts w:ascii="Times New Roman" w:hAnsi="Times New Roman" w:cs="Times New Roman"/>
                <w:bCs/>
                <w:sz w:val="28"/>
                <w:szCs w:val="28"/>
              </w:rPr>
              <w:t>103,5%</w:t>
            </w:r>
          </w:p>
        </w:tc>
      </w:tr>
    </w:tbl>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Согласно данным отчета 5-НДПИ за 2024 год количество добытого полезного ископаемого 2 529 тыс. тонн, в том числе антрацит - 889 тыс. тонн, уголь (за исключением антрацита, угля коксующегося и угля бурого) - 1 640 тыс. тонн.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Количество добытого угля с применением льгот составляет </w:t>
      </w:r>
      <w:r w:rsidRPr="006E1874">
        <w:rPr>
          <w:bCs/>
          <w:sz w:val="28"/>
          <w:szCs w:val="28"/>
        </w:rPr>
        <w:br/>
        <w:t>1 118 тыс. тонн (или на сумму 110 048,0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Основная ставка, применяемая в расчете суммы налога по антрациту 47 рублей за 1 тонну, суммы налога по углю (за исключением антрацита, угля коксующегося и угля бурого) – 24 рубля за 1 тонну.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Коэффициент-дефлятор в среднем по 2024 году для антрацита – </w:t>
      </w:r>
      <w:r w:rsidRPr="006E1874">
        <w:rPr>
          <w:bCs/>
          <w:sz w:val="28"/>
          <w:szCs w:val="28"/>
        </w:rPr>
        <w:br/>
        <w:t>2,36, для угля (за исключением антрацита, угля коксующегося и угля бурого) – 1,55.</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Для оценки поступлений в 2026 году приняты следующие ожидаемые показатели за 2025 год: количество добытого полезного ископаемого </w:t>
      </w:r>
      <w:r w:rsidRPr="006E1874">
        <w:rPr>
          <w:bCs/>
          <w:sz w:val="28"/>
          <w:szCs w:val="28"/>
        </w:rPr>
        <w:br/>
        <w:t xml:space="preserve">2 228 тыс. тонн, в том числе антрацит - 783 тыс. тонн, уголь (за исключением антрацита, угля коксующегося и угля бурого) - 1 445 тыс. тонн. </w:t>
      </w:r>
      <w:r w:rsidRPr="006E1874">
        <w:rPr>
          <w:bCs/>
          <w:sz w:val="28"/>
          <w:szCs w:val="28"/>
        </w:rPr>
        <w:br/>
        <w:t xml:space="preserve">Основная ставка, применяемая в расчете суммы налога по антрациту 47 рублей за 1 тонну, суммы налога по углю (за исключением антрацита, угля коксующегося и угля бурого) – 24 рубля за 1 тонну. Коэффициент-дефлятор </w:t>
      </w:r>
      <w:r w:rsidRPr="006E1874">
        <w:rPr>
          <w:bCs/>
          <w:sz w:val="28"/>
          <w:szCs w:val="28"/>
        </w:rPr>
        <w:br/>
        <w:t>в среднем по истекшему периоду 2025 года для антрацита – 2,412, для угля (за исключением антрацита, угля коксующегося и угля бурого) – 1,510.</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Учитывая тяжелое финансовое положение основного налогоплательщика данного источника доходов, при оценке поступлений принят коэффициент собираемости в размере 32%.</w:t>
      </w:r>
    </w:p>
    <w:p w:rsidR="00F034E2" w:rsidRDefault="00F034E2" w:rsidP="006E1874">
      <w:pPr>
        <w:tabs>
          <w:tab w:val="left" w:pos="5496"/>
          <w:tab w:val="left" w:pos="10992"/>
          <w:tab w:val="left" w:pos="11908"/>
          <w:tab w:val="left" w:pos="12824"/>
          <w:tab w:val="left" w:pos="13740"/>
          <w:tab w:val="left" w:pos="14656"/>
        </w:tabs>
        <w:spacing w:line="276" w:lineRule="auto"/>
        <w:ind w:firstLine="709"/>
        <w:jc w:val="both"/>
        <w:rPr>
          <w:bCs/>
          <w:sz w:val="28"/>
          <w:szCs w:val="28"/>
          <w:lang w:val="en-US"/>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t>2. РАСХОДЫ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проекте бюджета Донецкой Народной Республики на 2026-2028 годы запланированы расходы: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на 2026 год в сумме 248 828 531,5 тыс. рублей, в том числе расходы </w:t>
      </w:r>
      <w:r w:rsidRPr="006E1874">
        <w:rPr>
          <w:bCs/>
          <w:sz w:val="28"/>
          <w:szCs w:val="28"/>
        </w:rPr>
        <w:br/>
        <w:t xml:space="preserve">за счет межбюджетных трансфертов из федерального бюджета – </w:t>
      </w:r>
      <w:r w:rsidRPr="006E1874">
        <w:rPr>
          <w:bCs/>
          <w:sz w:val="28"/>
          <w:szCs w:val="28"/>
        </w:rPr>
        <w:br/>
        <w:t>46 556 249,6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на 2027 год в сумме 166 031 474,7 тыс. рублей, в том числе расходы </w:t>
      </w:r>
      <w:r w:rsidRPr="006E1874">
        <w:rPr>
          <w:bCs/>
          <w:sz w:val="28"/>
          <w:szCs w:val="28"/>
        </w:rPr>
        <w:br/>
        <w:t xml:space="preserve">за счет межбюджетных трансфертов из федерального бюджета – </w:t>
      </w:r>
      <w:r w:rsidRPr="006E1874">
        <w:rPr>
          <w:bCs/>
          <w:sz w:val="28"/>
          <w:szCs w:val="28"/>
        </w:rPr>
        <w:br/>
        <w:t xml:space="preserve">46 509 670,2 тыс. рублей, условно утвержденные расходы – </w:t>
      </w:r>
      <w:r w:rsidRPr="006E1874">
        <w:rPr>
          <w:bCs/>
          <w:sz w:val="28"/>
          <w:szCs w:val="28"/>
        </w:rPr>
        <w:br/>
        <w:t>2 987 854,1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 2028 год в сумме 169 025 664,9 тыс. рублей, в том числе расходы</w:t>
      </w:r>
      <w:r w:rsidRPr="006E1874">
        <w:rPr>
          <w:bCs/>
          <w:sz w:val="28"/>
          <w:szCs w:val="28"/>
        </w:rPr>
        <w:br/>
        <w:t xml:space="preserve">за счет межбюджетных трансфертов из федерального бюджета – </w:t>
      </w:r>
      <w:r w:rsidRPr="006E1874">
        <w:rPr>
          <w:bCs/>
          <w:sz w:val="28"/>
          <w:szCs w:val="28"/>
        </w:rPr>
        <w:br/>
        <w:t xml:space="preserve">43 946 953,7 тыс. рублей, условно утвержденные расходы – </w:t>
      </w:r>
      <w:r w:rsidRPr="006E1874">
        <w:rPr>
          <w:bCs/>
          <w:sz w:val="28"/>
          <w:szCs w:val="28"/>
        </w:rPr>
        <w:br/>
        <w:t>6 253 553,5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Показателями проекта бюджета на 2026-2028 годы предусмотрены социально значимые расходы за счет средств бюджета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Фонд оплаты труда государственных органов (вид расходов 121) запланирован:</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 xml:space="preserve">на 2026 год в сумме 3 943 928,9 тыс.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на 2027 год в сумме 3 941 603,2 тыс.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 2028 год в сумме 3 934 312,4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взносы по обязательному социальному страхованию на выплаты денежного содержания и иные выплаты работникам государственных органов (вид расходов 129) запланированы: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на 2026 год в сумме 1 191 022,2 тыс.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на 2027 год в сумме 1 190 386,3 тыс.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 2028 год в сумме 1 188 269,1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соответствии с пунктом 4 раздела протокола заседания Рабочей группы по реализации специального инфраструктурного проекта</w:t>
      </w:r>
      <w:r w:rsidRPr="006E1874">
        <w:rPr>
          <w:bCs/>
          <w:sz w:val="28"/>
          <w:szCs w:val="28"/>
        </w:rPr>
        <w:br/>
        <w:t xml:space="preserve"> от 09.04.2025 № 65 </w:t>
      </w:r>
      <w:proofErr w:type="spellStart"/>
      <w:r w:rsidRPr="006E1874">
        <w:rPr>
          <w:bCs/>
          <w:sz w:val="28"/>
          <w:szCs w:val="28"/>
        </w:rPr>
        <w:t>прт</w:t>
      </w:r>
      <w:proofErr w:type="spellEnd"/>
      <w:r w:rsidRPr="006E1874">
        <w:rPr>
          <w:bCs/>
          <w:sz w:val="28"/>
          <w:szCs w:val="28"/>
        </w:rPr>
        <w:t xml:space="preserve">, численность работников, замещающих государственные должности и должности государственной гражданской службы Донецкой Народной Республики не должно </w:t>
      </w:r>
      <w:proofErr w:type="spellStart"/>
      <w:r w:rsidRPr="006E1874">
        <w:rPr>
          <w:bCs/>
          <w:sz w:val="28"/>
          <w:szCs w:val="28"/>
        </w:rPr>
        <w:t>превышаеть</w:t>
      </w:r>
      <w:proofErr w:type="spellEnd"/>
      <w:r w:rsidRPr="006E1874">
        <w:rPr>
          <w:bCs/>
          <w:sz w:val="28"/>
          <w:szCs w:val="28"/>
        </w:rPr>
        <w:t xml:space="preserve"> </w:t>
      </w:r>
      <w:r w:rsidRPr="006E1874">
        <w:rPr>
          <w:bCs/>
          <w:sz w:val="28"/>
          <w:szCs w:val="28"/>
        </w:rPr>
        <w:br/>
        <w:t xml:space="preserve">3300 штатных единиц. Расчет расходов на оплату труда произведен </w:t>
      </w:r>
      <w:r w:rsidRPr="006E1874">
        <w:rPr>
          <w:bCs/>
          <w:sz w:val="28"/>
          <w:szCs w:val="28"/>
        </w:rPr>
        <w:br/>
        <w:t>на 3 294 штатные единицы сотрудников государственных органов Донецкой Народной Республики. Среднемесячная заработная плата государственных гражданских служащих Донецкой Народной Республики при планировании не превышает 100,0 тыс. рублей (в целом по Донецкой Народной Республике) в расчете на 1 единицу, исходя из установленной в рамках утвержденных нормативов предельной численности госслужащих в соответствии с подпунктом «а» пункта 10 перечня поручений Президента Российской Федерации от 05.09.2024 № Пр-1800 по итогам совещания по вопросам социально-экономического развития новых субъектов Российской Федерации 24.07.2024.</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Фонд оплаты труда учреждений (вид расходов 111) запланирован:</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на 2026 год в сумме 2 665 858,3 тыс.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на 2027 год в сумме 2 195 602,5 тыс.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 2028 год в сумме 2 207 748,8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взносы по обязательному социальному страхованию на выплаты </w:t>
      </w:r>
      <w:r w:rsidRPr="006E1874">
        <w:rPr>
          <w:bCs/>
          <w:sz w:val="28"/>
          <w:szCs w:val="28"/>
        </w:rPr>
        <w:br/>
        <w:t xml:space="preserve">по оплате труда работников и иные выплаты работникам учреждений </w:t>
      </w:r>
      <w:r w:rsidRPr="006E1874">
        <w:rPr>
          <w:bCs/>
          <w:sz w:val="28"/>
          <w:szCs w:val="28"/>
        </w:rPr>
        <w:br/>
        <w:t xml:space="preserve">(вид расходов 119) запланированы: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на 2026 год в сумме 805 069,3 тыс.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на 2027 год в сумме 663 052,6 тыс.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 2028 год в сумме 604 077,6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фонд оплаты труда и взносы по обязательному социальному страхованию на выплаты по оплате труда работников государственных </w:t>
      </w:r>
      <w:r w:rsidRPr="006E1874">
        <w:rPr>
          <w:bCs/>
          <w:sz w:val="28"/>
          <w:szCs w:val="28"/>
        </w:rPr>
        <w:br/>
        <w:t>учреждений (вид расходов 612) запланированы: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на 2026 год в сумме 33 132 813,5 тыс.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на 2027 год в сумме 25 624 637,3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 2028 год в сумме 24 872 156,7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При планировании уровня оплаты труда работников бюджетной сферы в приоритетном порядке обеспечены достижение и соблюдение целевых показателей уровня оплаты труда отдельных категорий работников бюджетной сферы, на которых распространяется действие Указов Президента Российской Федерации от 07.05.2012 № 597 «О мероприятиях </w:t>
      </w:r>
      <w:r w:rsidRPr="006E1874">
        <w:rPr>
          <w:bCs/>
          <w:sz w:val="28"/>
          <w:szCs w:val="28"/>
        </w:rPr>
        <w:br/>
        <w:t xml:space="preserve">по реализации государственной социальной политики», от 01.06.2012 № 761 </w:t>
      </w:r>
      <w:r w:rsidRPr="006E1874">
        <w:rPr>
          <w:bCs/>
          <w:sz w:val="28"/>
          <w:szCs w:val="28"/>
        </w:rPr>
        <w:br/>
        <w:t xml:space="preserve">«О Национальной стратегии действий в интересах детей на 2012 - 2017 годы», от 28.12.2012 № 1688 «О некоторых мерах по реализации государственной политики в сфере защиты детей-сирот и детей, оставшихся без попечения родителей».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Премиальный фонд</w:t>
      </w:r>
      <w:r w:rsidRPr="006E1874">
        <w:rPr>
          <w:b/>
          <w:bCs/>
          <w:sz w:val="28"/>
          <w:szCs w:val="28"/>
        </w:rPr>
        <w:t xml:space="preserve"> </w:t>
      </w:r>
      <w:r w:rsidRPr="006E1874">
        <w:rPr>
          <w:bCs/>
          <w:sz w:val="28"/>
          <w:szCs w:val="28"/>
        </w:rPr>
        <w:t>для осуществления стимулирующих выплат госслужащим, а также работникам, замещающим должности, не являющиеся должностями государственной гражданской службы Донецкой Народной Республики, запланирован исходя из размера до 50,0 тыс. рублей</w:t>
      </w:r>
      <w:r w:rsidRPr="006E1874">
        <w:rPr>
          <w:b/>
          <w:bCs/>
          <w:sz w:val="28"/>
          <w:szCs w:val="28"/>
        </w:rPr>
        <w:t xml:space="preserve"> </w:t>
      </w:r>
      <w:r w:rsidRPr="006E1874">
        <w:rPr>
          <w:bCs/>
          <w:sz w:val="28"/>
          <w:szCs w:val="28"/>
        </w:rPr>
        <w:t xml:space="preserve">в месяц </w:t>
      </w:r>
      <w:r w:rsidRPr="006E1874">
        <w:rPr>
          <w:bCs/>
          <w:sz w:val="28"/>
          <w:szCs w:val="28"/>
        </w:rPr>
        <w:br/>
        <w:t xml:space="preserve">на 1 госслужащего в соответствии с подпунктом «а» пункта 10 перечня поручений Президента Российской Федерации от 05.09.2024 № Пр-1800 </w:t>
      </w:r>
      <w:r w:rsidRPr="006E1874">
        <w:rPr>
          <w:bCs/>
          <w:sz w:val="28"/>
          <w:szCs w:val="28"/>
        </w:rPr>
        <w:br/>
        <w:t xml:space="preserve">по итогам совещания по вопросам социально-экономического развития новых субъектов Российской Федерации 24.07.2024 и предусмотрены расходы с учетом взноса по обязательному социальному страхованию </w:t>
      </w:r>
      <w:r w:rsidRPr="006E1874">
        <w:rPr>
          <w:bCs/>
          <w:sz w:val="28"/>
          <w:szCs w:val="28"/>
        </w:rPr>
        <w:br/>
        <w:t>в 2026 году в сумме 2 520 932,4 тыс. рублей. На 2027-2028 годы указанные расходы не планировались.</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Публично нормативные социальные выплаты гражданам (вид расходов 310) запланированы: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 2026 год в сумме 2 732 044,7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 2027 год в сумме 3 229 848,1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 2028 год в сумме 3 101 638,2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Социальные выплаты гражданам, кроме публичных нормативных социальных выплат (вид расходов 320) запланированы: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на 2026 год в сумме 17 258 716,1 тыс. рублей, включая расходы территориальному Фонду обязательного медицинского страхования Донецкой Народной Республики на финансовое обеспечение обязательного медицинского страхования неработающего населения  – </w:t>
      </w:r>
      <w:r w:rsidRPr="006E1874">
        <w:rPr>
          <w:bCs/>
          <w:sz w:val="28"/>
          <w:szCs w:val="28"/>
        </w:rPr>
        <w:br/>
        <w:t>11 413 689,9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на 2027 год в сумме 17 487 298,6 тыс. рублей, включая расходы территориальному Фонду обязательного медицинского страхования Донецкой Народной Республики на финансовое обеспечение обязательного медицинского </w:t>
      </w:r>
      <w:r w:rsidRPr="006E1874">
        <w:rPr>
          <w:bCs/>
          <w:sz w:val="28"/>
          <w:szCs w:val="28"/>
        </w:rPr>
        <w:lastRenderedPageBreak/>
        <w:t xml:space="preserve">страхования неработающего населения  – </w:t>
      </w:r>
      <w:r w:rsidRPr="006E1874">
        <w:rPr>
          <w:bCs/>
          <w:sz w:val="28"/>
          <w:szCs w:val="28"/>
        </w:rPr>
        <w:br/>
        <w:t>12 158 853,2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на 2028 год в сумме 18 420 044,9 тыс. рублей, включая расходы территориальному Фонду обязательного медицинского страхования Донецкой Народной Республики на финансовое обеспечение обязательного медицинского страхования неработающего населения  – </w:t>
      </w:r>
      <w:r w:rsidRPr="006E1874">
        <w:rPr>
          <w:bCs/>
          <w:sz w:val="28"/>
          <w:szCs w:val="28"/>
        </w:rPr>
        <w:br/>
        <w:t>12 988 820,9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Предусмотрены субвенции бюджету Фонда пенсионного и социального страхования Российской Федерации: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на выплату пенсий и осуществление ежемесячных пенсионных выплат на 2026 год в сумме 12 491 610,4 тыс. рублей, на 2027-2028 годы расходы </w:t>
      </w:r>
      <w:r w:rsidRPr="006E1874">
        <w:rPr>
          <w:bCs/>
          <w:sz w:val="28"/>
          <w:szCs w:val="28"/>
        </w:rPr>
        <w:br/>
        <w:t>не планировались;</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 выплату ежемесячного пособия в связи с рождением и воспитанием ребенка: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 2026 год в сумме 142 251,2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на 2027 год в сумме 131 240,6 тыс.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 2028 год в сумме 135 421,6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Также предусмотрены следующие расходы.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Зарезервированные бюджетные ассигнования на 2026 год предусмотрены в сумме 14 471 286,1 тыс. рублей на финансирование мероприятий, связанных с социально-экономическим развитием Донецкой Народной Республики и социально значимых расходов, в том числе </w:t>
      </w:r>
      <w:r w:rsidRPr="006E1874">
        <w:rPr>
          <w:bCs/>
          <w:sz w:val="28"/>
          <w:szCs w:val="28"/>
        </w:rPr>
        <w:br/>
        <w:t xml:space="preserve">для обеспечения расходных обязательств Донецкой Народной Республики </w:t>
      </w:r>
      <w:r w:rsidRPr="006E1874">
        <w:rPr>
          <w:bCs/>
          <w:sz w:val="28"/>
          <w:szCs w:val="28"/>
        </w:rPr>
        <w:br/>
        <w:t xml:space="preserve">на реализацию нормативных правовых актов, планируемых к принятию </w:t>
      </w:r>
      <w:r w:rsidRPr="006E1874">
        <w:rPr>
          <w:bCs/>
          <w:sz w:val="28"/>
          <w:szCs w:val="28"/>
        </w:rPr>
        <w:br/>
        <w:t xml:space="preserve">в 2026 году.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На 2027-2028 годы зарезервированные бюджетные ассигнования </w:t>
      </w:r>
      <w:r w:rsidRPr="006E1874">
        <w:rPr>
          <w:bCs/>
          <w:sz w:val="28"/>
          <w:szCs w:val="28"/>
        </w:rPr>
        <w:br/>
        <w:t>не предусмотрены.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Расходы резервного фонда Правительства Донецкой Народной Республики запланированы на 2026 год в сумме 300 000,0 тыс. рублей. </w:t>
      </w:r>
      <w:r w:rsidRPr="006E1874">
        <w:rPr>
          <w:bCs/>
          <w:sz w:val="28"/>
          <w:szCs w:val="28"/>
        </w:rPr>
        <w:br/>
        <w:t>На 2027-2028 годы расходы резервного фонда Правительства Донецкой Народной Республики не планировались.</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Расходы на оплату процентов за пользование средствами специальных казначейских кредитов запланированы: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 2026 год в сумме 357 174,3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 2027 год в сумме 329 518,7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 2028 год в сумме 301 869,5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Расходы дорожного фонда за счет средств бюджета Донецкой Народной Республики запланированы: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 xml:space="preserve"> на 2026 год в сумме 3 008 516,5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 на 2027 год в сумме 2 220 534,0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 2028 год в сумме 4 916 840,0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Прочие расходы, в том числе на содержание органов власти Донецкой Народной Республики и государственных учреждений, на предоставление субсидий юридическим лицам и некоммерческим организациям, межбюджетные трансферты муниципальным образованиям, расходы за счет средств ППК «Фонд развития территорий» запланированы: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 2026 год в сумме 106 824 043,7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 2027 год в сумме 58 651 993,7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 2028 год в сумме 58 680 126,5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Расходы на содержание государственных органов Донецкой Народной Республики предусмотрены с учетом постановления  Правительства Российской Федерации от 30.12.2018 № 1766 «О нормативах формирования расходов на содержание органов государственной власти субъекта Российской Федерации и о признании утратившими силу некоторых актов Правительства Российской Федерации», а также  с учетом особенностей, предусмотренных для воссоединенных регионов постановлением Правительства Российской Федерации от 19.12.2024 № 1821 «Об установлении особенностей определения нормативов формирования расходов на содержание органов государственной власти субъекта Российской Федерации на 2025 - 2027 годы».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Расходы за счет средств межбюджетных трансфертов из федерального бюджета запланированы: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 2026 год в сумме 46 556 249,6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на 2027 год в сумме 46 509 670,2 тыс.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на 2028 год в сумме 43 946 953,7 тыс.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Расходы за счет средств бюджета Донецкой Народной Республики </w:t>
      </w:r>
      <w:r w:rsidRPr="006E1874">
        <w:rPr>
          <w:bCs/>
          <w:sz w:val="28"/>
          <w:szCs w:val="28"/>
        </w:rPr>
        <w:br/>
        <w:t xml:space="preserve">на обеспечение расходных обязательств на </w:t>
      </w:r>
      <w:proofErr w:type="spellStart"/>
      <w:r w:rsidRPr="006E1874">
        <w:rPr>
          <w:bCs/>
          <w:sz w:val="28"/>
          <w:szCs w:val="28"/>
        </w:rPr>
        <w:t>софинансирование</w:t>
      </w:r>
      <w:proofErr w:type="spellEnd"/>
      <w:r w:rsidRPr="006E1874">
        <w:rPr>
          <w:bCs/>
          <w:sz w:val="28"/>
          <w:szCs w:val="28"/>
        </w:rPr>
        <w:t xml:space="preserve"> в размере 1%, </w:t>
      </w:r>
      <w:r w:rsidRPr="006E1874">
        <w:rPr>
          <w:bCs/>
          <w:sz w:val="28"/>
          <w:szCs w:val="28"/>
        </w:rPr>
        <w:br/>
        <w:t>в том числе для расходов за счет средств ППК «Фонд развития территорий» запланированы: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 2026 год в сумме 427 014, 3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на 2027 год в сумме 868 234, 9 тыс.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 2028 год в сумме 462 652, 5 тыс. рублей.</w:t>
      </w:r>
    </w:p>
    <w:tbl>
      <w:tblPr>
        <w:tblW w:w="8340" w:type="dxa"/>
        <w:tblInd w:w="93" w:type="dxa"/>
        <w:tblLook w:val="04A0" w:firstRow="1" w:lastRow="0" w:firstColumn="1" w:lastColumn="0" w:noHBand="0" w:noVBand="1"/>
      </w:tblPr>
      <w:tblGrid>
        <w:gridCol w:w="2440"/>
        <w:gridCol w:w="2980"/>
        <w:gridCol w:w="2920"/>
      </w:tblGrid>
      <w:tr w:rsidR="006E1874" w:rsidRPr="006E1874" w:rsidTr="00F034E2">
        <w:trPr>
          <w:trHeight w:val="288"/>
        </w:trPr>
        <w:tc>
          <w:tcPr>
            <w:tcW w:w="2440" w:type="dxa"/>
            <w:tcBorders>
              <w:top w:val="nil"/>
              <w:left w:val="nil"/>
              <w:bottom w:val="nil"/>
              <w:right w:val="nil"/>
            </w:tcBorders>
            <w:shd w:val="clear" w:color="auto" w:fill="auto"/>
            <w:noWrap/>
            <w:vAlign w:val="bottom"/>
          </w:tcPr>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tc>
        <w:tc>
          <w:tcPr>
            <w:tcW w:w="2980" w:type="dxa"/>
            <w:tcBorders>
              <w:top w:val="nil"/>
              <w:left w:val="nil"/>
              <w:bottom w:val="nil"/>
              <w:right w:val="nil"/>
            </w:tcBorders>
            <w:shd w:val="clear" w:color="auto" w:fill="auto"/>
            <w:noWrap/>
            <w:vAlign w:val="bottom"/>
          </w:tcPr>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tc>
        <w:tc>
          <w:tcPr>
            <w:tcW w:w="2920" w:type="dxa"/>
            <w:tcBorders>
              <w:top w:val="nil"/>
              <w:left w:val="nil"/>
              <w:bottom w:val="nil"/>
              <w:right w:val="nil"/>
            </w:tcBorders>
            <w:shd w:val="clear" w:color="auto" w:fill="auto"/>
            <w:noWrap/>
            <w:vAlign w:val="bottom"/>
          </w:tcPr>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tc>
      </w:tr>
    </w:tbl>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t>Раздел «ОБЩЕГОСУДАРСТВЕННЫЕ ВОПРОСЫ»</w:t>
      </w:r>
    </w:p>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lang w:val="en-US"/>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 xml:space="preserve">Бюджетные ассигнования, предусмотренные по разделу «Общегосударственные вопросы» составят: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 13 856 554,8 тыс. рублей, в том числе за счет межбюджетного трансферта из федерального бюджета в сумме </w:t>
      </w:r>
      <w:r w:rsidRPr="006E1874">
        <w:rPr>
          <w:bCs/>
          <w:sz w:val="28"/>
          <w:szCs w:val="28"/>
        </w:rPr>
        <w:br/>
        <w:t>211 688,9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2027 году – 7 987 711,9 тыс. рублей, в том числе за счет межбюджетного трансферта из федерального бюджета в сумме </w:t>
      </w:r>
      <w:r w:rsidRPr="006E1874">
        <w:rPr>
          <w:bCs/>
          <w:sz w:val="28"/>
          <w:szCs w:val="28"/>
        </w:rPr>
        <w:br/>
        <w:t>201 095,8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2028 году – 7 726 700,3 тыс. рублей, в том числе за счет межбюджетного трансферта из федерального бюджета в сумме  </w:t>
      </w:r>
      <w:r w:rsidRPr="006E1874">
        <w:rPr>
          <w:bCs/>
          <w:sz w:val="28"/>
          <w:szCs w:val="28"/>
        </w:rPr>
        <w:br/>
        <w:t>209 848,1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объемы бюджетных ассигнований по сравнению с объемами, утвержденными Законом Донецкой Народной Республики от 28.12.2024 № 148-РЗ «О бюджете Донецкой Народной Республики на 2025 год и на плановый период 2026 и 2027 годов» </w:t>
      </w:r>
      <w:r w:rsidRPr="006E1874">
        <w:rPr>
          <w:bCs/>
          <w:sz w:val="28"/>
          <w:szCs w:val="28"/>
        </w:rPr>
        <w:br/>
        <w:t xml:space="preserve">(с изменениями) в 2026 году увеличены  на 7 341 430,7 тыс. рублей, </w:t>
      </w:r>
      <w:r w:rsidRPr="006E1874">
        <w:rPr>
          <w:bCs/>
          <w:sz w:val="28"/>
          <w:szCs w:val="28"/>
        </w:rPr>
        <w:br/>
        <w:t xml:space="preserve">в 2027 году увеличены на 925 465,4 тыс. рублей, в 2028 году по сравнению </w:t>
      </w:r>
      <w:r w:rsidRPr="006E1874">
        <w:rPr>
          <w:bCs/>
          <w:sz w:val="28"/>
          <w:szCs w:val="28"/>
        </w:rPr>
        <w:br/>
        <w:t xml:space="preserve">с объемами, предусмотренными законопроектом на 2027 год, уменьшены </w:t>
      </w:r>
      <w:r w:rsidRPr="006E1874">
        <w:rPr>
          <w:bCs/>
          <w:sz w:val="28"/>
          <w:szCs w:val="28"/>
        </w:rPr>
        <w:br/>
        <w:t>на 261 012,0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Изменение параметров финансового обеспечения по разделу  «Общегосударственные вопросы» обусловлено общими подходами </w:t>
      </w:r>
      <w:r w:rsidRPr="006E1874">
        <w:rPr>
          <w:bCs/>
          <w:sz w:val="28"/>
          <w:szCs w:val="28"/>
        </w:rPr>
        <w:br/>
        <w:t xml:space="preserve">к формированию проекта бюджета Донецкой Народной Республики </w:t>
      </w:r>
      <w:r w:rsidRPr="006E1874">
        <w:rPr>
          <w:bCs/>
          <w:sz w:val="28"/>
          <w:szCs w:val="28"/>
        </w:rPr>
        <w:br/>
        <w:t>на 2026-2028 годы.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Наряду с общими подходами к формированию проекта бюджета Донецкой Народной Республики влияние на объемы бюджетных ассигнований по разделу «Общегосударственные вопросы» оказало планируемое увеличение доходной части бюджета Донецкой Народной Республики 2026-2028 годов, а также уточнение объема средств из федерального бюджета по сравнению с объемами на 2026-2027 годы.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Также проектом предусматриваются расходы на реализацию следующих государственных программ по разделу «Общегосударственные вопросы»: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Государственная программа Донецкой Народной Республики «Научно-технологическое развитие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 580 329,7 тыс. рублей, в том числе согласно гарантийному письму </w:t>
      </w:r>
      <w:proofErr w:type="spellStart"/>
      <w:r w:rsidRPr="006E1874">
        <w:rPr>
          <w:bCs/>
          <w:sz w:val="28"/>
          <w:szCs w:val="28"/>
        </w:rPr>
        <w:t>врио</w:t>
      </w:r>
      <w:proofErr w:type="spellEnd"/>
      <w:r w:rsidRPr="006E1874">
        <w:rPr>
          <w:bCs/>
          <w:sz w:val="28"/>
          <w:szCs w:val="28"/>
        </w:rPr>
        <w:t xml:space="preserve"> Председателя Правительства Донецкой Народной Республики А.Г. Черткова генеральному директору Российского научного фонда В.А. Беспалову предусмотрена сумма 18 000,0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2027 году – 424 428,9 тыс.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2028 году – 415 874,5 тыс. рублей.</w:t>
      </w:r>
    </w:p>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lang w:val="en-US"/>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Государственная программа Донецкой Народной Республики «Общественная политика»: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 7 320,0 тыс. рублей, из них 7 246,8 тыс. рублей – за счет средств межбюджетного трансферта из федерального бюджета, </w:t>
      </w:r>
      <w:r w:rsidRPr="006E1874">
        <w:rPr>
          <w:bCs/>
          <w:sz w:val="28"/>
          <w:szCs w:val="28"/>
        </w:rPr>
        <w:br/>
        <w:t xml:space="preserve">73,2 тыс. рублей – за счет средств бюджета Донецкой Народной Республики (1% </w:t>
      </w:r>
      <w:proofErr w:type="spellStart"/>
      <w:r w:rsidRPr="006E1874">
        <w:rPr>
          <w:bCs/>
          <w:sz w:val="28"/>
          <w:szCs w:val="28"/>
        </w:rPr>
        <w:t>софинансирования</w:t>
      </w:r>
      <w:proofErr w:type="spellEnd"/>
      <w:r w:rsidRPr="006E1874">
        <w:rPr>
          <w:bCs/>
          <w:sz w:val="28"/>
          <w:szCs w:val="28"/>
        </w:rPr>
        <w:t>).</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Государственная программа Донецкой Народной Республики «Развитие информационных технологий и связи»: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2026 году – 285 586,2 тыс. рублей (за счет средств бюджета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2027 году – 224 359,5 тыс. рублей (за счет средств бюджета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2028 году – 230 402,2 тыс. рублей (за счет средств бюджета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t>Раздел «НАЦИОНАЛЬНАЯ ОБОРОНА»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Бюджетные ассигнования, предусмотренные по разделу «Национальная оборона» составят:</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2026 году за счет межбюджетного трансферта из федерального бюджета в сумме 6 448,1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2027 году за счет межбюджетного трансферта из федерального бюджета в сумме 7 169,8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2028 году за счет межбюджетного трансферта из федерального бюджета в сумме 9 074,6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объемы бюджетных ассигнований по сравнению с объемами, утвержденными Законом Донецкой Народной Республики от 28.12.2024 № 148–РЗ «О бюджете Донецкой Народной Республики на 2025 год и на плановый период 2026 и 2027 годов» </w:t>
      </w:r>
      <w:r w:rsidRPr="006E1874">
        <w:rPr>
          <w:bCs/>
          <w:sz w:val="28"/>
          <w:szCs w:val="28"/>
        </w:rPr>
        <w:br/>
        <w:t xml:space="preserve">(с изменениями) в 2026 году уменьшены на 789,7 тыс. рублей, в 2027 году уменьшены на 317,8 тыс. рублей, в 2028 году по сравнению с объемами, предусмотренными законопроектом на 2027 год, увеличены </w:t>
      </w:r>
      <w:r w:rsidRPr="006E1874">
        <w:rPr>
          <w:bCs/>
          <w:sz w:val="28"/>
          <w:szCs w:val="28"/>
        </w:rPr>
        <w:br/>
        <w:t>на 1 904,8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Изменение параметров финансового обеспечения по разделу «Национальная оборона» обусловлено общими подходами к формированию проекта бюджета Донецкой Народной Республики на 2026 – 2028 годы.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 xml:space="preserve">Наряду с общими подходами к формированию проекта бюджета Донецкой Народной Республики влияние на объемы бюджетных ассигнований по разделу «Национальная оборона» оказало уточнение объема средств из федерального бюджета по сравнению с объемами </w:t>
      </w:r>
      <w:r w:rsidRPr="006E1874">
        <w:rPr>
          <w:bCs/>
          <w:sz w:val="28"/>
          <w:szCs w:val="28"/>
        </w:rPr>
        <w:br/>
        <w:t>на 2026–2027 годы.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t xml:space="preserve">Раздел «НАЦИОНАЛЬНАЯ БЕЗОПАСНОСТЬ </w:t>
      </w:r>
      <w:r w:rsidRPr="006E1874">
        <w:rPr>
          <w:b/>
          <w:bCs/>
          <w:sz w:val="28"/>
          <w:szCs w:val="28"/>
        </w:rPr>
        <w:br/>
        <w:t>И ПРАВООХРАНИТЕЛЬНАЯ ДЕЯТЕЛЬНОСТЬ»</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Бюджетные ассигнования, предусмотренные по разделу «Национальная безопасность и правоохранительная деятельность» составят:</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 443 047,5 тыс. рублей, в том числе за счет межбюджетного трансферта из федерального бюджета в сумме </w:t>
      </w:r>
      <w:r w:rsidRPr="006E1874">
        <w:rPr>
          <w:bCs/>
          <w:sz w:val="28"/>
          <w:szCs w:val="28"/>
        </w:rPr>
        <w:br/>
        <w:t>400 536,5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2027 году – 25 641,5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2028 году – 25 534,7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 Предусмотренные в законопроекте объемы бюджетных ассигнований по сравнению с объемами, утвержденными Законом Донецкой Народной Республики от 28.12.2024 № 148–РЗ «О бюджете Донецкой Народной Республики на 2025 год и на плановый период 2026 и 2027 годов» </w:t>
      </w:r>
      <w:r w:rsidRPr="006E1874">
        <w:rPr>
          <w:bCs/>
          <w:sz w:val="28"/>
          <w:szCs w:val="28"/>
        </w:rPr>
        <w:br/>
        <w:t xml:space="preserve">(с изменениями) в 2026 году увеличены на 425 900,8 тыс. рублей, в 2027 году увеличены на 6 758,2 тыс. рублей, в 2028 году по сравнению с объемами, предусмотренными законопроектом на 2027 год, уменьшены </w:t>
      </w:r>
      <w:r w:rsidRPr="006E1874">
        <w:rPr>
          <w:bCs/>
          <w:sz w:val="28"/>
          <w:szCs w:val="28"/>
        </w:rPr>
        <w:br/>
        <w:t>на 106,8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Изменение параметров финансового обеспечения по разделу «Национальная безопасность и правоохранительная деятельность» обусловлено общими подходами к формированию проекта бюджета Донецкой Народной Республики на 2026-2028 годы.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Наряду с общими подходами к формированию проекта бюджета Донецкой Народной Республики влияние на объемы бюджетных ассигнований по разделу «Национальная безопасность и правоохранительная деятельность» оказало планируемое увеличение доходной части бюджета Донецкой Народной Республики 2026-2028 годы, а также уточнение объема средств из федерального бюджета по сравнению с объемами </w:t>
      </w:r>
      <w:r w:rsidRPr="006E1874">
        <w:rPr>
          <w:bCs/>
          <w:sz w:val="28"/>
          <w:szCs w:val="28"/>
        </w:rPr>
        <w:br/>
        <w:t>на 2026-2027 годы.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Также, проектом предусматриваются расходы на реализацию государственной программы по разделу «Национальная безопасность </w:t>
      </w:r>
      <w:r w:rsidRPr="006E1874">
        <w:rPr>
          <w:bCs/>
          <w:sz w:val="28"/>
          <w:szCs w:val="28"/>
        </w:rPr>
        <w:br/>
        <w:t>и правоохранительная деятельность».</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 xml:space="preserve">Государственная программа Донецкой Народной Республики «Защита населения и территорий от чрезвычайных ситуаций, обеспечение пожарной безопасности и безопасности людей на водных объектах» расходы на 2026 год – 404 582,4 тыс. рублей (из них 400 536,5 тыс. рублей – за счет средств межбюджетного трансферта из федерального бюджета, 4 045,9 тыс. рублей – </w:t>
      </w:r>
      <w:r w:rsidRPr="006E1874">
        <w:rPr>
          <w:bCs/>
          <w:sz w:val="28"/>
          <w:szCs w:val="28"/>
        </w:rPr>
        <w:br/>
        <w:t xml:space="preserve">за счет средств бюджета Донецкой Народной Республики </w:t>
      </w:r>
      <w:r w:rsidRPr="006E1874">
        <w:rPr>
          <w:bCs/>
          <w:sz w:val="28"/>
          <w:szCs w:val="28"/>
        </w:rPr>
        <w:br/>
        <w:t xml:space="preserve">(1% </w:t>
      </w:r>
      <w:proofErr w:type="spellStart"/>
      <w:r w:rsidRPr="006E1874">
        <w:rPr>
          <w:bCs/>
          <w:sz w:val="28"/>
          <w:szCs w:val="28"/>
        </w:rPr>
        <w:t>софинансирования</w:t>
      </w:r>
      <w:proofErr w:type="spellEnd"/>
      <w:r w:rsidRPr="006E1874">
        <w:rPr>
          <w:bCs/>
          <w:sz w:val="28"/>
          <w:szCs w:val="28"/>
        </w:rPr>
        <w:t>).</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t>Раздел «НАЦИОНАЛЬНАЯ ЭКОНОМИКА»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Бюджетные ассигнования, предусмотренные по разделу «Национальная экономика» составят:</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 38 782 064,8 тыс. рублей, в том числе за счет межбюджетного трансферта из федерального бюджета в сумме </w:t>
      </w:r>
      <w:r w:rsidRPr="006E1874">
        <w:rPr>
          <w:bCs/>
          <w:sz w:val="28"/>
          <w:szCs w:val="28"/>
        </w:rPr>
        <w:br/>
        <w:t>14 160 424,7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2027 году – 24 313 736,8 тыс. рублей, в том числе за счет межбюджетного трансферта из федерального бюджета в сумме </w:t>
      </w:r>
      <w:r w:rsidRPr="006E1874">
        <w:rPr>
          <w:bCs/>
          <w:sz w:val="28"/>
          <w:szCs w:val="28"/>
        </w:rPr>
        <w:br/>
        <w:t>12 473 963,3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2028 году – 21 508 523,9 тыс. рублей, в том числе за счет межбюджетного трансферта из федерального бюджета в сумме </w:t>
      </w:r>
      <w:r w:rsidRPr="006E1874">
        <w:rPr>
          <w:bCs/>
          <w:sz w:val="28"/>
          <w:szCs w:val="28"/>
        </w:rPr>
        <w:br/>
        <w:t>7 290 409,7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 Предусмотренные в законопроекте объемы бюджетных ассигнований по сравнению с объемами, утвержденными Законом Донецкой Народной Республики от 28.12.2024 № 148–РЗ «О бюджете Донецкой Народной Республики на 2025 год и на плановый период 2026 и 2027 годов» </w:t>
      </w:r>
      <w:r w:rsidRPr="006E1874">
        <w:rPr>
          <w:bCs/>
          <w:sz w:val="28"/>
          <w:szCs w:val="28"/>
        </w:rPr>
        <w:br/>
        <w:t xml:space="preserve">(с изменениями) в 2026 году увеличены на 21 871 112,8 тыс. рублей, </w:t>
      </w:r>
      <w:r w:rsidRPr="006E1874">
        <w:rPr>
          <w:bCs/>
          <w:sz w:val="28"/>
          <w:szCs w:val="28"/>
        </w:rPr>
        <w:br/>
        <w:t xml:space="preserve">в 2027 году увеличены на 6 858 112,5 тыс. рублей, в 2028 году по сравнению с объемами, предусмотренными законопроектом на 2027 год, уменьшены </w:t>
      </w:r>
      <w:r w:rsidRPr="006E1874">
        <w:rPr>
          <w:bCs/>
          <w:sz w:val="28"/>
          <w:szCs w:val="28"/>
        </w:rPr>
        <w:br/>
        <w:t>на 2 805 212,9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Изменение параметров финансового обеспечения по разделу «Национальная экономика» обусловлено общими подходами </w:t>
      </w:r>
      <w:r w:rsidRPr="006E1874">
        <w:rPr>
          <w:bCs/>
          <w:sz w:val="28"/>
          <w:szCs w:val="28"/>
        </w:rPr>
        <w:br/>
        <w:t xml:space="preserve">к формированию проекта бюджета Донецкой Народной Республики </w:t>
      </w:r>
      <w:r w:rsidRPr="006E1874">
        <w:rPr>
          <w:bCs/>
          <w:sz w:val="28"/>
          <w:szCs w:val="28"/>
        </w:rPr>
        <w:br/>
        <w:t>на 2026-2028 годы.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Наряду с общими подходами к формированию проекта бюджета Донецкой Народной Республики влияние на объемы бюджетных ассигнований по разделу «Национальная экономика» оказало планируемое увеличение доходной части бюджета Донецкой Народной Республики </w:t>
      </w:r>
      <w:r w:rsidRPr="006E1874">
        <w:rPr>
          <w:bCs/>
          <w:sz w:val="28"/>
          <w:szCs w:val="28"/>
        </w:rPr>
        <w:br/>
        <w:t>на 2026–2028 годы, а также уточнение объема средств из федерального бюджета по сравнению с объемами на 2026-2027 годы.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Также проектом предусматриваются расходы на реализацию следующих государственных программ по разделу «Национальная экономика»: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Государственная программа Донецкой Народной Республики «Развитие транспортной инфраструктуры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 15 661 346,2 тыс. рублей, в том числе объем бюджетных ассигнований дорожного фонда Донецкой Народной Республики </w:t>
      </w:r>
      <w:r w:rsidRPr="006E1874">
        <w:rPr>
          <w:bCs/>
          <w:sz w:val="28"/>
          <w:szCs w:val="28"/>
        </w:rPr>
        <w:br/>
        <w:t xml:space="preserve">– 6 358 018,4 тыс. рублей (из них 3 316 006,9 тыс. рублей – за счет средств межбюджетного трансферта из федерального бюджета, 3 042 011,5 тыс. рублей –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 33 495,0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2027 году – 8 779 903,3 тыс. рублей, в том числе объем бюджетных ассигнований дорожного фонда Донецкой Народной Республики </w:t>
      </w:r>
      <w:r w:rsidRPr="006E1874">
        <w:rPr>
          <w:bCs/>
          <w:sz w:val="28"/>
          <w:szCs w:val="28"/>
        </w:rPr>
        <w:br/>
        <w:t xml:space="preserve">– 6 133 078,1 тыс. рублей (из них 3 873 418,7 тыс. рублей – за счет средств межбюджетного трансферта из федерального бюджета, 2 259 659,4 тыс. рублей –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 39 125,4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2028 году – 10 585 401,9 тыс. рублей, в том числе объем бюджетных ассигнований дорожного фонда Донецкой Народной Республики – 8 953 588,9 тыс. рублей (из них 3 996 381,4 тыс. рублей – за счет средств межбюджетного трансферта из федерального бюджета, 4 957 207,5 тыс. рублей –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 40 367,5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Государственная программа Донецкой Народной Республики «Развитие (модернизация) общественного транспорта в Донецкой Народной Республике»:</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 4 203 087,9 тыс. рублей (из них 385 860,9 тыс. рублей – за счет средств межбюджетного трансферта из федерального бюджета, 3 817 227,0 тыс. рублей –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 3 897,6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2027 году – 2 219 290,4 тыс. рублей (из них 470 620,6 тыс. рублей – за счет средств межбюджетного трансферта из федерального бюджета, 1 748 669,8 тыс. рублей –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 4 753,7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2028 году – 3 542 571,1 тыс. рублей (из них 694 156,1 тыс. рублей – за счет средств межбюджетного трансферта из федерального бюджета, 2 848 415,0 тыс. рублей –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 7 011,7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Государственная программа Донецкой Народной Республики «Реструктуризация угольной промышленности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–7 144 589,9 тыс. рублей (из них 3 446 119,9 тыс. рублей – </w:t>
      </w:r>
      <w:r w:rsidRPr="006E1874">
        <w:rPr>
          <w:bCs/>
          <w:sz w:val="28"/>
          <w:szCs w:val="28"/>
        </w:rPr>
        <w:br/>
        <w:t xml:space="preserve">за счет средств межбюджетного трансферта из федерального бюджета, </w:t>
      </w:r>
      <w:r w:rsidRPr="006E1874">
        <w:rPr>
          <w:bCs/>
          <w:sz w:val="28"/>
          <w:szCs w:val="28"/>
        </w:rPr>
        <w:br/>
        <w:t xml:space="preserve">3 698 470,0 тыс. рублей –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 34 809,3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2027 году – 6 009 755,0 тыс. рублей (из них 4 134 972,3 тыс. рублей – </w:t>
      </w:r>
      <w:r w:rsidRPr="006E1874">
        <w:rPr>
          <w:bCs/>
          <w:sz w:val="28"/>
          <w:szCs w:val="28"/>
        </w:rPr>
        <w:br/>
        <w:t xml:space="preserve">за счет средств межбюджетного трансферта из федерального бюджета, </w:t>
      </w:r>
      <w:r w:rsidRPr="006E1874">
        <w:rPr>
          <w:bCs/>
          <w:sz w:val="28"/>
          <w:szCs w:val="28"/>
        </w:rPr>
        <w:br/>
        <w:t xml:space="preserve">1 874 782,7 тыс. рублей –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 41 767,4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2028 году – 2 007 947,9 тыс. рублей (за счет средств бюджета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Государственная программа Донецкой Народной Республики «Развитие сельского хозяйства, пищевой и перерабатывающей промышленности»: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 1 920 270,4 тыс. рублей (из них 1 901 067,7 тыс. рублей – </w:t>
      </w:r>
      <w:r w:rsidRPr="006E1874">
        <w:rPr>
          <w:bCs/>
          <w:sz w:val="28"/>
          <w:szCs w:val="28"/>
        </w:rPr>
        <w:br/>
        <w:t xml:space="preserve">за счет средств межбюджетного трансферта из федерального бюджета, </w:t>
      </w:r>
      <w:r w:rsidRPr="006E1874">
        <w:rPr>
          <w:bCs/>
          <w:sz w:val="28"/>
          <w:szCs w:val="28"/>
        </w:rPr>
        <w:br/>
        <w:t xml:space="preserve">19 202,7 тыс. рублей – за счет средств бюджета Донецкой Народной Республики (1% </w:t>
      </w:r>
      <w:proofErr w:type="spellStart"/>
      <w:r w:rsidRPr="006E1874">
        <w:rPr>
          <w:bCs/>
          <w:sz w:val="28"/>
          <w:szCs w:val="28"/>
        </w:rPr>
        <w:t>софинансирования</w:t>
      </w:r>
      <w:proofErr w:type="spellEnd"/>
      <w:r w:rsidRPr="006E1874">
        <w:rPr>
          <w:bCs/>
          <w:sz w:val="28"/>
          <w:szCs w:val="28"/>
        </w:rPr>
        <w:t>);</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2027 году – 1 386 687,1 тыс. рублей (из них 1 372 820,2 тыс. рублей – </w:t>
      </w:r>
      <w:r w:rsidRPr="006E1874">
        <w:rPr>
          <w:bCs/>
          <w:sz w:val="28"/>
          <w:szCs w:val="28"/>
        </w:rPr>
        <w:br/>
        <w:t xml:space="preserve">за счет средств межбюджетного трансферта из федерального бюджета, </w:t>
      </w:r>
      <w:r w:rsidRPr="006E1874">
        <w:rPr>
          <w:bCs/>
          <w:sz w:val="28"/>
          <w:szCs w:val="28"/>
        </w:rPr>
        <w:br/>
        <w:t xml:space="preserve">13 866,9 тыс. рублей – за счет средств бюджета Донецкой Народной Республики (1% </w:t>
      </w:r>
      <w:proofErr w:type="spellStart"/>
      <w:r w:rsidRPr="006E1874">
        <w:rPr>
          <w:bCs/>
          <w:sz w:val="28"/>
          <w:szCs w:val="28"/>
        </w:rPr>
        <w:t>софинансирования</w:t>
      </w:r>
      <w:proofErr w:type="spellEnd"/>
      <w:r w:rsidRPr="006E1874">
        <w:rPr>
          <w:bCs/>
          <w:sz w:val="28"/>
          <w:szCs w:val="28"/>
        </w:rPr>
        <w:t>);</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2028 году – 1 340 646,5 тыс. рублей (из них 1 327 240,0 тыс. рублей – </w:t>
      </w:r>
      <w:r w:rsidRPr="006E1874">
        <w:rPr>
          <w:bCs/>
          <w:sz w:val="28"/>
          <w:szCs w:val="28"/>
        </w:rPr>
        <w:br/>
        <w:t xml:space="preserve">за счет средств межбюджетного трансферта из федерального бюджета, </w:t>
      </w:r>
      <w:r w:rsidRPr="006E1874">
        <w:rPr>
          <w:bCs/>
          <w:sz w:val="28"/>
          <w:szCs w:val="28"/>
        </w:rPr>
        <w:br/>
        <w:t xml:space="preserve">13 406,5 тыс. рублей – за счет средств бюджета Донецкой Народной Республики (1% </w:t>
      </w:r>
      <w:proofErr w:type="spellStart"/>
      <w:r w:rsidRPr="006E1874">
        <w:rPr>
          <w:bCs/>
          <w:sz w:val="28"/>
          <w:szCs w:val="28"/>
        </w:rPr>
        <w:t>софинансирования</w:t>
      </w:r>
      <w:proofErr w:type="spellEnd"/>
      <w:r w:rsidRPr="006E1874">
        <w:rPr>
          <w:bCs/>
          <w:sz w:val="28"/>
          <w:szCs w:val="28"/>
        </w:rPr>
        <w:t>).</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Государственная программа Донецкой Народной Республики «Охрана окружающей среды и рациональное использование природных ресурсов»:</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 423 562,3 тыс. рублей (из них 421 340,1 тыс. рублей – </w:t>
      </w:r>
      <w:r w:rsidRPr="006E1874">
        <w:rPr>
          <w:bCs/>
          <w:sz w:val="28"/>
          <w:szCs w:val="28"/>
        </w:rPr>
        <w:br/>
        <w:t xml:space="preserve">за счет средств межбюджетного трансферта из федерального бюджета, </w:t>
      </w:r>
      <w:r w:rsidRPr="006E1874">
        <w:rPr>
          <w:bCs/>
          <w:sz w:val="28"/>
          <w:szCs w:val="28"/>
        </w:rPr>
        <w:br/>
        <w:t xml:space="preserve">2 222,2 тыс. рублей – за счет средств бюджета Донецкой Народной Республики (1% </w:t>
      </w:r>
      <w:proofErr w:type="spellStart"/>
      <w:r w:rsidRPr="006E1874">
        <w:rPr>
          <w:bCs/>
          <w:sz w:val="28"/>
          <w:szCs w:val="28"/>
        </w:rPr>
        <w:t>софинансирования</w:t>
      </w:r>
      <w:proofErr w:type="spellEnd"/>
      <w:r w:rsidRPr="006E1874">
        <w:rPr>
          <w:bCs/>
          <w:sz w:val="28"/>
          <w:szCs w:val="28"/>
        </w:rPr>
        <w:t>);</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2027 году– 415 687,4 тыс. рублей (из них 414 528,7 тыс. рублей – </w:t>
      </w:r>
      <w:r w:rsidRPr="006E1874">
        <w:rPr>
          <w:bCs/>
          <w:sz w:val="28"/>
          <w:szCs w:val="28"/>
        </w:rPr>
        <w:br/>
        <w:t>за счет средств межбюджетного трансферта из федерального бюджета,</w:t>
      </w:r>
      <w:r w:rsidRPr="006E1874">
        <w:rPr>
          <w:bCs/>
          <w:sz w:val="28"/>
          <w:szCs w:val="28"/>
        </w:rPr>
        <w:br/>
        <w:t xml:space="preserve"> 1 158,7 тыс. рублей – за счет средств бюджета Донецкой Народной Республики (1% </w:t>
      </w:r>
      <w:proofErr w:type="spellStart"/>
      <w:r w:rsidRPr="006E1874">
        <w:rPr>
          <w:bCs/>
          <w:sz w:val="28"/>
          <w:szCs w:val="28"/>
        </w:rPr>
        <w:t>софинансирования</w:t>
      </w:r>
      <w:proofErr w:type="spellEnd"/>
      <w:r w:rsidRPr="006E1874">
        <w:rPr>
          <w:bCs/>
          <w:sz w:val="28"/>
          <w:szCs w:val="28"/>
        </w:rPr>
        <w:t>);</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 xml:space="preserve">в 2028 году – 192 373,3 тыс. рублей (из них 192 272,3 тыс. рублей – </w:t>
      </w:r>
      <w:r w:rsidRPr="006E1874">
        <w:rPr>
          <w:bCs/>
          <w:sz w:val="28"/>
          <w:szCs w:val="28"/>
        </w:rPr>
        <w:br/>
        <w:t xml:space="preserve">за счет средств межбюджетного трансферта из федерального бюджета, </w:t>
      </w:r>
      <w:r w:rsidRPr="006E1874">
        <w:rPr>
          <w:bCs/>
          <w:sz w:val="28"/>
          <w:szCs w:val="28"/>
        </w:rPr>
        <w:br/>
        <w:t xml:space="preserve">101,0 тыс. рублей – за счет средств бюджета Донецкой Народной Республики (1% </w:t>
      </w:r>
      <w:proofErr w:type="spellStart"/>
      <w:r w:rsidRPr="006E1874">
        <w:rPr>
          <w:bCs/>
          <w:sz w:val="28"/>
          <w:szCs w:val="28"/>
        </w:rPr>
        <w:t>софинансирования</w:t>
      </w:r>
      <w:proofErr w:type="spellEnd"/>
      <w:r w:rsidRPr="006E1874">
        <w:rPr>
          <w:bCs/>
          <w:sz w:val="28"/>
          <w:szCs w:val="28"/>
        </w:rPr>
        <w:t>).</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Государственная программа Донецкой Народной Республики «Развитие информационных технологий и связи»: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2026 году – 437 612,4 тыс. рублей (за счет средств бюджета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2027 году – 1 346 876,5 тыс. рублей (из них 745 259,4 тыс. рублей – </w:t>
      </w:r>
      <w:r w:rsidRPr="006E1874">
        <w:rPr>
          <w:bCs/>
          <w:sz w:val="28"/>
          <w:szCs w:val="28"/>
        </w:rPr>
        <w:br/>
        <w:t xml:space="preserve">за счет средств межбюджетного трансферта из федерального бюджета, 601 617,1 тыс. рублей –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 229 208,3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2028 году – 378 092,4 тыс. рублей (за счет средств бюджета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Государственная программа Донецкой Народной Республики «Развитие туризма»: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 149 606, 4 тыс. рублей (из них 148 110,3 тыс. рублей – </w:t>
      </w:r>
      <w:r w:rsidRPr="006E1874">
        <w:rPr>
          <w:bCs/>
          <w:sz w:val="28"/>
          <w:szCs w:val="28"/>
        </w:rPr>
        <w:br/>
        <w:t xml:space="preserve">за счет средств межбюджетного трансферта из федерального бюджета, </w:t>
      </w:r>
      <w:r w:rsidRPr="006E1874">
        <w:rPr>
          <w:bCs/>
          <w:sz w:val="28"/>
          <w:szCs w:val="28"/>
        </w:rPr>
        <w:br/>
        <w:t xml:space="preserve">1 496,1 тыс. рублей  – за счет средств бюджета Донецкой Народной Республики (1% </w:t>
      </w:r>
      <w:proofErr w:type="spellStart"/>
      <w:r w:rsidRPr="006E1874">
        <w:rPr>
          <w:bCs/>
          <w:sz w:val="28"/>
          <w:szCs w:val="28"/>
        </w:rPr>
        <w:t>софинансирования</w:t>
      </w:r>
      <w:proofErr w:type="spellEnd"/>
      <w:r w:rsidRPr="006E1874">
        <w:rPr>
          <w:bCs/>
          <w:sz w:val="28"/>
          <w:szCs w:val="28"/>
        </w:rPr>
        <w:t>);</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2027 году – 113 636,4 тыс. рублей (112 500,0 тыс. рублей – за счет средств межбюджетного трансферта из федерального бюджета, </w:t>
      </w:r>
      <w:r w:rsidRPr="006E1874">
        <w:rPr>
          <w:bCs/>
          <w:sz w:val="28"/>
          <w:szCs w:val="28"/>
        </w:rPr>
        <w:br/>
        <w:t xml:space="preserve">1 136,4 тыс. рублей – за счет средств бюджета Донецкой Народной Республики (1% </w:t>
      </w:r>
      <w:proofErr w:type="spellStart"/>
      <w:r w:rsidRPr="006E1874">
        <w:rPr>
          <w:bCs/>
          <w:sz w:val="28"/>
          <w:szCs w:val="28"/>
        </w:rPr>
        <w:t>софинансирования</w:t>
      </w:r>
      <w:proofErr w:type="spellEnd"/>
      <w:r w:rsidRPr="006E1874">
        <w:rPr>
          <w:bCs/>
          <w:sz w:val="28"/>
          <w:szCs w:val="28"/>
        </w:rPr>
        <w:t>);</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Государственная программа Донецкой Народной Республики «Развитие предпринимательства и внешнеэкономической деятельности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 – 310 215,0 тыс. рублей (из них 41 887,7 тыс. рублей – за счет средств межбюджетного трансферта из федерального бюджета, </w:t>
      </w:r>
      <w:r w:rsidRPr="006E1874">
        <w:rPr>
          <w:bCs/>
          <w:sz w:val="28"/>
          <w:szCs w:val="28"/>
        </w:rPr>
        <w:br/>
        <w:t xml:space="preserve">268 327,3 тыс. рублей –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–423,1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2027 году – 1 339 648,7 тыс. рублей (из них 945 324,0 тыс. рублей – </w:t>
      </w:r>
      <w:r w:rsidRPr="006E1874">
        <w:rPr>
          <w:bCs/>
          <w:sz w:val="28"/>
          <w:szCs w:val="28"/>
        </w:rPr>
        <w:br/>
        <w:t xml:space="preserve">за счет средств межбюджетного трансферта из федерального бюджета, </w:t>
      </w:r>
      <w:r w:rsidRPr="006E1874">
        <w:rPr>
          <w:bCs/>
          <w:sz w:val="28"/>
          <w:szCs w:val="28"/>
        </w:rPr>
        <w:br/>
        <w:t xml:space="preserve">394 324,7 тыс. рублей –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 225 457,8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 xml:space="preserve">в 2028 году – 594 856,2 тыс. рублей (из них 348 939,9 тыс. рублей – </w:t>
      </w:r>
      <w:r w:rsidRPr="006E1874">
        <w:rPr>
          <w:bCs/>
          <w:sz w:val="28"/>
          <w:szCs w:val="28"/>
        </w:rPr>
        <w:br/>
        <w:t>за счет средств межбюджетного трансферта из федерального бюджета,</w:t>
      </w:r>
      <w:r w:rsidRPr="006E1874">
        <w:rPr>
          <w:bCs/>
          <w:sz w:val="28"/>
          <w:szCs w:val="28"/>
        </w:rPr>
        <w:br/>
        <w:t xml:space="preserve"> 245 916,3 тыс. рублей –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 75 494,3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Государственная программа Донецкой Народной Республики «Содействие занятости населения»:</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 756 261,8 тыс. рублей за счет средств бюджета Донецкой Народной Республики 2027 год – 901 808,2 тыс. рублей (из них </w:t>
      </w:r>
      <w:r w:rsidRPr="006E1874">
        <w:rPr>
          <w:bCs/>
          <w:sz w:val="28"/>
          <w:szCs w:val="28"/>
        </w:rPr>
        <w:br/>
        <w:t xml:space="preserve">355 488,0 тыс. рублей – за счет средств межбюджетного трансферта </w:t>
      </w:r>
      <w:r w:rsidRPr="006E1874">
        <w:rPr>
          <w:bCs/>
          <w:sz w:val="28"/>
          <w:szCs w:val="28"/>
        </w:rPr>
        <w:br/>
        <w:t xml:space="preserve">из федерального бюджета, 546 320,2 тыс. рублей –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 </w:t>
      </w:r>
      <w:r w:rsidRPr="006E1874">
        <w:rPr>
          <w:bCs/>
          <w:sz w:val="28"/>
          <w:szCs w:val="28"/>
        </w:rPr>
        <w:br/>
        <w:t>3 590,8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2027 году– 901 808,2 тыс. рублей (из них 355 488,0 тыс. рублей – </w:t>
      </w:r>
      <w:r w:rsidRPr="006E1874">
        <w:rPr>
          <w:bCs/>
          <w:sz w:val="28"/>
          <w:szCs w:val="28"/>
        </w:rPr>
        <w:br/>
        <w:t xml:space="preserve">за счет средств межбюджетного трансферта из федерального бюджета, </w:t>
      </w:r>
      <w:r w:rsidRPr="006E1874">
        <w:rPr>
          <w:bCs/>
          <w:sz w:val="28"/>
          <w:szCs w:val="28"/>
        </w:rPr>
        <w:br/>
        <w:t xml:space="preserve">546 320,2 тыс. рублей – за счет средств бюджета ДНР (включая 1% </w:t>
      </w:r>
      <w:proofErr w:type="spellStart"/>
      <w:r w:rsidRPr="006E1874">
        <w:rPr>
          <w:bCs/>
          <w:sz w:val="28"/>
          <w:szCs w:val="28"/>
        </w:rPr>
        <w:t>софинансирования</w:t>
      </w:r>
      <w:proofErr w:type="spellEnd"/>
      <w:r w:rsidRPr="006E1874">
        <w:rPr>
          <w:bCs/>
          <w:sz w:val="28"/>
          <w:szCs w:val="28"/>
        </w:rPr>
        <w:t xml:space="preserve"> – 3 590,8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2028 году– 1 246 762,4 тыс. рублей (из них 680 077,9 тыс. рублей – </w:t>
      </w:r>
      <w:r w:rsidRPr="006E1874">
        <w:rPr>
          <w:bCs/>
          <w:sz w:val="28"/>
          <w:szCs w:val="28"/>
        </w:rPr>
        <w:br/>
        <w:t xml:space="preserve">за счет средств межбюджетного трансферта из федерального бюджета, </w:t>
      </w:r>
      <w:r w:rsidRPr="006E1874">
        <w:rPr>
          <w:bCs/>
          <w:sz w:val="28"/>
          <w:szCs w:val="28"/>
        </w:rPr>
        <w:br/>
        <w:t xml:space="preserve">566 684,5 тыс. рублей –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 6 869,5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Государственная программа Донецкой Народной Республики «Развитие промышленности Донецкой Народной Республики и повышение </w:t>
      </w:r>
      <w:r w:rsidRPr="006E1874">
        <w:rPr>
          <w:bCs/>
          <w:sz w:val="28"/>
          <w:szCs w:val="28"/>
        </w:rPr>
        <w:br/>
        <w:t xml:space="preserve">ее конкурентоспособности» расходы на 2026 год – 4 545 454,6 тыс. рублей </w:t>
      </w:r>
      <w:r w:rsidRPr="006E1874">
        <w:rPr>
          <w:bCs/>
          <w:sz w:val="28"/>
          <w:szCs w:val="28"/>
        </w:rPr>
        <w:br/>
        <w:t xml:space="preserve">(из них 4 500 000,0 тыс. рублей – за счет средств межбюджетного трансферта из федерального бюджета, 45 454,6 тыс. рублей – 1% </w:t>
      </w:r>
      <w:proofErr w:type="spellStart"/>
      <w:r w:rsidRPr="006E1874">
        <w:rPr>
          <w:bCs/>
          <w:sz w:val="28"/>
          <w:szCs w:val="28"/>
        </w:rPr>
        <w:t>софинансирования</w:t>
      </w:r>
      <w:proofErr w:type="spellEnd"/>
      <w:r w:rsidRPr="006E1874">
        <w:rPr>
          <w:bCs/>
          <w:sz w:val="28"/>
          <w:szCs w:val="28"/>
        </w:rPr>
        <w:t>.</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t>Раздел «ЖИЛИЩНО–КОММУНАЛЬНОЕ ХОЗЯЙСТВО»</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Бюджетные ассигнования, предусмотренные по разделу «</w:t>
      </w:r>
      <w:proofErr w:type="spellStart"/>
      <w:r w:rsidRPr="006E1874">
        <w:rPr>
          <w:bCs/>
          <w:sz w:val="28"/>
          <w:szCs w:val="28"/>
        </w:rPr>
        <w:t>Жилищно</w:t>
      </w:r>
      <w:proofErr w:type="spellEnd"/>
      <w:r w:rsidRPr="006E1874">
        <w:rPr>
          <w:bCs/>
          <w:sz w:val="28"/>
          <w:szCs w:val="28"/>
        </w:rPr>
        <w:t>–коммунальное хозяйство» составят:</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 25 470 538,6 тыс. рублей, в том числе за счет межбюджетного трансферта из федерального бюджета в сумме </w:t>
      </w:r>
      <w:r w:rsidRPr="006E1874">
        <w:rPr>
          <w:bCs/>
          <w:sz w:val="28"/>
          <w:szCs w:val="28"/>
        </w:rPr>
        <w:br/>
        <w:t>6 146 984,5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2027 году – 19 655 539,6 тыс. рублей, в том числе за счет межбюджетного трансферта из федерального бюджета в сумме </w:t>
      </w:r>
      <w:r w:rsidRPr="006E1874">
        <w:rPr>
          <w:bCs/>
          <w:sz w:val="28"/>
          <w:szCs w:val="28"/>
        </w:rPr>
        <w:br/>
        <w:t>6 687 693,3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 xml:space="preserve">в 2028 году – 18 374 892,0 тыс. рублей, в том числе за счет межбюджетного трансферта из федерального бюджета в сумме </w:t>
      </w:r>
      <w:r w:rsidRPr="006E1874">
        <w:rPr>
          <w:bCs/>
          <w:sz w:val="28"/>
          <w:szCs w:val="28"/>
        </w:rPr>
        <w:br/>
        <w:t>6 055 005,1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объемы бюджетных ассигнований по сравнению с объемами, утвержденными Законом Донецкой Народной Республики от 28.12.2024 № 148–РЗ «О бюджете Донецкой Народной Республики на 2025 год и на плановый период 2026 и 2027 годов» </w:t>
      </w:r>
      <w:r w:rsidRPr="006E1874">
        <w:rPr>
          <w:bCs/>
          <w:sz w:val="28"/>
          <w:szCs w:val="28"/>
        </w:rPr>
        <w:br/>
        <w:t xml:space="preserve">(с изменениями) в 2026 году увеличены  на 16 222 968,3 тыс. рублей, </w:t>
      </w:r>
      <w:r w:rsidRPr="006E1874">
        <w:rPr>
          <w:bCs/>
          <w:sz w:val="28"/>
          <w:szCs w:val="28"/>
        </w:rPr>
        <w:br/>
        <w:t xml:space="preserve">в 2027 году увеличены на 16 346 080,0 тыс. рублей, в 2028 году по сравнению с объемами, предусмотренными законопроектом на 2027 год, уменьшены </w:t>
      </w:r>
      <w:r w:rsidRPr="006E1874">
        <w:rPr>
          <w:bCs/>
          <w:sz w:val="28"/>
          <w:szCs w:val="28"/>
        </w:rPr>
        <w:br/>
        <w:t>на 1 280 647,7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Изменение параметров финансового обеспечения по разделу  «</w:t>
      </w:r>
      <w:proofErr w:type="spellStart"/>
      <w:r w:rsidRPr="006E1874">
        <w:rPr>
          <w:bCs/>
          <w:sz w:val="28"/>
          <w:szCs w:val="28"/>
        </w:rPr>
        <w:t>Жилищно</w:t>
      </w:r>
      <w:proofErr w:type="spellEnd"/>
      <w:r w:rsidRPr="006E1874">
        <w:rPr>
          <w:bCs/>
          <w:sz w:val="28"/>
          <w:szCs w:val="28"/>
        </w:rPr>
        <w:t xml:space="preserve">–коммунальное хозяйство» обусловлено общими подходами </w:t>
      </w:r>
      <w:r w:rsidRPr="006E1874">
        <w:rPr>
          <w:bCs/>
          <w:sz w:val="28"/>
          <w:szCs w:val="28"/>
        </w:rPr>
        <w:br/>
        <w:t xml:space="preserve">к формированию проекта бюджета Донецкой Народной Республики </w:t>
      </w:r>
      <w:r w:rsidRPr="006E1874">
        <w:rPr>
          <w:bCs/>
          <w:sz w:val="28"/>
          <w:szCs w:val="28"/>
        </w:rPr>
        <w:br/>
        <w:t>на 2026-2028 годы.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Наряду с общими подходами к формированию проекта бюджета Донецкой Народной Республики влияние на объемы бюджетных ассигнований по разделу «</w:t>
      </w:r>
      <w:proofErr w:type="spellStart"/>
      <w:r w:rsidRPr="006E1874">
        <w:rPr>
          <w:bCs/>
          <w:sz w:val="28"/>
          <w:szCs w:val="28"/>
        </w:rPr>
        <w:t>Жилищно</w:t>
      </w:r>
      <w:proofErr w:type="spellEnd"/>
      <w:r w:rsidRPr="006E1874">
        <w:rPr>
          <w:bCs/>
          <w:sz w:val="28"/>
          <w:szCs w:val="28"/>
        </w:rPr>
        <w:t xml:space="preserve">–коммунальное хозяйство» оказало планируемое увеличение доходной части бюджета Донецкой Народной Республики на 2026-2028 годы, а также уточнение объема средств </w:t>
      </w:r>
      <w:r w:rsidRPr="006E1874">
        <w:rPr>
          <w:bCs/>
          <w:sz w:val="28"/>
          <w:szCs w:val="28"/>
        </w:rPr>
        <w:br/>
        <w:t>из федерального бюджета по сравнению с объемами на 2026-2027 годы.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Также, проектом предусматриваются расходы на реализацию следующих государственных программ по разделу «</w:t>
      </w:r>
      <w:proofErr w:type="spellStart"/>
      <w:r w:rsidRPr="006E1874">
        <w:rPr>
          <w:bCs/>
          <w:sz w:val="28"/>
          <w:szCs w:val="28"/>
        </w:rPr>
        <w:t>Жилищно</w:t>
      </w:r>
      <w:proofErr w:type="spellEnd"/>
      <w:r w:rsidRPr="006E1874">
        <w:rPr>
          <w:bCs/>
          <w:sz w:val="28"/>
          <w:szCs w:val="28"/>
        </w:rPr>
        <w:t>–коммунальное хозяйство»:</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Государственная программа Донецкой Народной Республики «Формирование современной городской среды»: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2026 году – 536 161,2 тыс. рублей (за счет средств межбюджетного трансферта из федерального бюджета);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2027 году – 438 157,5 тыс. рублей (за счет средств межбюджетного трансферта из федерального бюджета);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2028 году – 438 157,5 тыс. рублей (за счет средств межбюджетного трансферта из федерального бюджета).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Государственная программа «Развитие жилищного строительства </w:t>
      </w:r>
      <w:r w:rsidRPr="006E1874">
        <w:rPr>
          <w:bCs/>
          <w:sz w:val="28"/>
          <w:szCs w:val="28"/>
        </w:rPr>
        <w:br/>
        <w:t>на территории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 – 1 547 795,5 тыс. рублей, в том числе по направлениям: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реализация проектов комплексного развития территорий– </w:t>
      </w:r>
      <w:r w:rsidRPr="006E1874">
        <w:rPr>
          <w:bCs/>
          <w:sz w:val="28"/>
          <w:szCs w:val="28"/>
        </w:rPr>
        <w:br/>
        <w:t xml:space="preserve">364 659,4 тыс. рублей (из них 361 012,8 тыс. рублей – за счет средств межбюджетного трансферта из федерального бюджета, 3 646,6 тыс. рублей – </w:t>
      </w:r>
      <w:r w:rsidRPr="006E1874">
        <w:rPr>
          <w:bCs/>
          <w:sz w:val="28"/>
          <w:szCs w:val="28"/>
        </w:rPr>
        <w:br/>
      </w:r>
      <w:r w:rsidRPr="006E1874">
        <w:rPr>
          <w:bCs/>
          <w:sz w:val="28"/>
          <w:szCs w:val="28"/>
        </w:rPr>
        <w:lastRenderedPageBreak/>
        <w:t xml:space="preserve">за счет средств бюджета Донецкой Народной Республики </w:t>
      </w:r>
      <w:r w:rsidRPr="006E1874">
        <w:rPr>
          <w:bCs/>
          <w:sz w:val="28"/>
          <w:szCs w:val="28"/>
        </w:rPr>
        <w:br/>
        <w:t xml:space="preserve">(1% </w:t>
      </w:r>
      <w:proofErr w:type="spellStart"/>
      <w:r w:rsidRPr="006E1874">
        <w:rPr>
          <w:bCs/>
          <w:sz w:val="28"/>
          <w:szCs w:val="28"/>
        </w:rPr>
        <w:t>софинансирования</w:t>
      </w:r>
      <w:proofErr w:type="spellEnd"/>
      <w:r w:rsidRPr="006E1874">
        <w:rPr>
          <w:bCs/>
          <w:sz w:val="28"/>
          <w:szCs w:val="28"/>
        </w:rPr>
        <w:t>);</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 – 1 183 136,1 тыс. рублей (из них </w:t>
      </w:r>
      <w:r w:rsidRPr="006E1874">
        <w:rPr>
          <w:bCs/>
          <w:sz w:val="28"/>
          <w:szCs w:val="28"/>
        </w:rPr>
        <w:br/>
        <w:t xml:space="preserve">1 171 304,8 тыс. рублей – за счет средств межбюджетного трансферта </w:t>
      </w:r>
      <w:r w:rsidRPr="006E1874">
        <w:rPr>
          <w:bCs/>
          <w:sz w:val="28"/>
          <w:szCs w:val="28"/>
        </w:rPr>
        <w:br/>
        <w:t xml:space="preserve">из федерального бюджета, 11 831,3 тыс. рублей  – за счет средств бюджета Донецкой Народной Республики (1% </w:t>
      </w:r>
      <w:proofErr w:type="spellStart"/>
      <w:r w:rsidRPr="006E1874">
        <w:rPr>
          <w:bCs/>
          <w:sz w:val="28"/>
          <w:szCs w:val="28"/>
        </w:rPr>
        <w:t>софинансирования</w:t>
      </w:r>
      <w:proofErr w:type="spellEnd"/>
      <w:r w:rsidRPr="006E1874">
        <w:rPr>
          <w:bCs/>
          <w:sz w:val="28"/>
          <w:szCs w:val="28"/>
        </w:rPr>
        <w:t>).</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2027 году – 1 705 152,6 тыс. рублей, в том числе по направлениям:</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реализация проектов комплексного развития территорий– </w:t>
      </w:r>
      <w:r w:rsidRPr="006E1874">
        <w:rPr>
          <w:bCs/>
          <w:sz w:val="28"/>
          <w:szCs w:val="28"/>
        </w:rPr>
        <w:br/>
        <w:t xml:space="preserve">532 351,6 тыс. рублей (из них 527 028,1 тыс. рублей – за счет средств межбюджетного трансферта из федерального бюджета, 5 323,5 тыс. рублей – </w:t>
      </w:r>
      <w:r w:rsidRPr="006E1874">
        <w:rPr>
          <w:bCs/>
          <w:sz w:val="28"/>
          <w:szCs w:val="28"/>
        </w:rPr>
        <w:br/>
        <w:t>за счет средств бюджета Донецкой Народной Республики</w:t>
      </w:r>
      <w:r w:rsidRPr="006E1874">
        <w:rPr>
          <w:bCs/>
          <w:sz w:val="28"/>
          <w:szCs w:val="28"/>
        </w:rPr>
        <w:br/>
        <w:t xml:space="preserve">(1% </w:t>
      </w:r>
      <w:proofErr w:type="spellStart"/>
      <w:r w:rsidRPr="006E1874">
        <w:rPr>
          <w:bCs/>
          <w:sz w:val="28"/>
          <w:szCs w:val="28"/>
        </w:rPr>
        <w:t>софинансирования</w:t>
      </w:r>
      <w:proofErr w:type="spellEnd"/>
      <w:r w:rsidRPr="006E1874">
        <w:rPr>
          <w:bCs/>
          <w:sz w:val="28"/>
          <w:szCs w:val="28"/>
        </w:rPr>
        <w:t>).</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 – 1 172 801,0 тыс. рублей (из них </w:t>
      </w:r>
      <w:r w:rsidRPr="006E1874">
        <w:rPr>
          <w:bCs/>
          <w:sz w:val="28"/>
          <w:szCs w:val="28"/>
        </w:rPr>
        <w:br/>
        <w:t xml:space="preserve">1 161 073,0 тыс. рублей – за счет средств межбюджетного трансферта </w:t>
      </w:r>
      <w:r w:rsidRPr="006E1874">
        <w:rPr>
          <w:bCs/>
          <w:sz w:val="28"/>
          <w:szCs w:val="28"/>
        </w:rPr>
        <w:br/>
        <w:t xml:space="preserve">из федерального бюджета, 11 728,0 тыс. рублей – за счет средств бюджета Донецкой Народной Республики (1% </w:t>
      </w:r>
      <w:proofErr w:type="spellStart"/>
      <w:r w:rsidRPr="006E1874">
        <w:rPr>
          <w:bCs/>
          <w:sz w:val="28"/>
          <w:szCs w:val="28"/>
        </w:rPr>
        <w:t>софинансирования</w:t>
      </w:r>
      <w:proofErr w:type="spellEnd"/>
      <w:r w:rsidRPr="006E1874">
        <w:rPr>
          <w:bCs/>
          <w:sz w:val="28"/>
          <w:szCs w:val="28"/>
        </w:rPr>
        <w:t>).</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2028 году – 1 538 092,2 тыс. рублей, в том числе по направлениям:</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реализация проектов комплексного развития территорий – </w:t>
      </w:r>
      <w:r w:rsidRPr="006E1874">
        <w:rPr>
          <w:bCs/>
          <w:sz w:val="28"/>
          <w:szCs w:val="28"/>
        </w:rPr>
        <w:br/>
        <w:t xml:space="preserve">1 538 092,2 тыс. рублей (из них 1 522 711,3 тыс. рублей – за счет средств межбюджетного трансферта из федерального бюджета, 15 380,9 тыс. рублей – за счет средств бюджета Донецкой Народной Республики </w:t>
      </w:r>
      <w:r w:rsidRPr="006E1874">
        <w:rPr>
          <w:bCs/>
          <w:sz w:val="28"/>
          <w:szCs w:val="28"/>
        </w:rPr>
        <w:br/>
        <w:t xml:space="preserve">(1% </w:t>
      </w:r>
      <w:proofErr w:type="spellStart"/>
      <w:r w:rsidRPr="006E1874">
        <w:rPr>
          <w:bCs/>
          <w:sz w:val="28"/>
          <w:szCs w:val="28"/>
        </w:rPr>
        <w:t>софинансирования</w:t>
      </w:r>
      <w:proofErr w:type="spellEnd"/>
      <w:r w:rsidRPr="006E1874">
        <w:rPr>
          <w:bCs/>
          <w:sz w:val="28"/>
          <w:szCs w:val="28"/>
        </w:rPr>
        <w:t>).</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Государственная программа Донецкой Народной Республики «Комплексное развитие и модернизация </w:t>
      </w:r>
      <w:proofErr w:type="spellStart"/>
      <w:r w:rsidRPr="006E1874">
        <w:rPr>
          <w:bCs/>
          <w:sz w:val="28"/>
          <w:szCs w:val="28"/>
        </w:rPr>
        <w:t>жилищно</w:t>
      </w:r>
      <w:proofErr w:type="spellEnd"/>
      <w:r w:rsidRPr="006E1874">
        <w:rPr>
          <w:bCs/>
          <w:sz w:val="28"/>
          <w:szCs w:val="28"/>
        </w:rPr>
        <w:t>–коммунального хозяйства на территории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2026 году – 1 483 045,3 тыс. рублей, в том числе по направлениям:</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 реализация мероприятий по модернизации коммунальной инфраструктуры в 2026 году – 554 735,5 тыс. рублей (из них </w:t>
      </w:r>
      <w:r w:rsidRPr="006E1874">
        <w:rPr>
          <w:bCs/>
          <w:sz w:val="28"/>
          <w:szCs w:val="28"/>
        </w:rPr>
        <w:br/>
        <w:t xml:space="preserve">549 188,1 тыс. рублей – за счет средств межбюджетного трансферта </w:t>
      </w:r>
      <w:r w:rsidRPr="006E1874">
        <w:rPr>
          <w:bCs/>
          <w:sz w:val="28"/>
          <w:szCs w:val="28"/>
        </w:rPr>
        <w:br/>
        <w:t xml:space="preserve">из федерального бюджета, 5 547,4 тыс. рублей – за счет средств бюджета Донецкой Народной Республики (1% </w:t>
      </w:r>
      <w:proofErr w:type="spellStart"/>
      <w:r w:rsidRPr="006E1874">
        <w:rPr>
          <w:bCs/>
          <w:sz w:val="28"/>
          <w:szCs w:val="28"/>
        </w:rPr>
        <w:t>софинансирования</w:t>
      </w:r>
      <w:proofErr w:type="spellEnd"/>
      <w:r w:rsidRPr="006E1874">
        <w:rPr>
          <w:bCs/>
          <w:sz w:val="28"/>
          <w:szCs w:val="28"/>
        </w:rPr>
        <w:t>);</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w:t>
      </w:r>
      <w:r w:rsidRPr="006E1874">
        <w:rPr>
          <w:bCs/>
          <w:sz w:val="28"/>
          <w:szCs w:val="28"/>
        </w:rPr>
        <w:lastRenderedPageBreak/>
        <w:t>комфортной городской среды – 352 085,7 тыс. рублей (за счет средств межбюджетного трансферта из федерального бюджета);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 реализация программ формирования современной городской среды – </w:t>
      </w:r>
      <w:r w:rsidRPr="006E1874">
        <w:rPr>
          <w:bCs/>
          <w:sz w:val="28"/>
          <w:szCs w:val="28"/>
        </w:rPr>
        <w:br/>
        <w:t xml:space="preserve">576 224,1 тыс. рублей (за счет средств межбюджетного трансферта </w:t>
      </w:r>
      <w:r w:rsidRPr="006E1874">
        <w:rPr>
          <w:bCs/>
          <w:sz w:val="28"/>
          <w:szCs w:val="28"/>
        </w:rPr>
        <w:br/>
        <w:t>из федерального бюджета).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2027 году – 1 555 701,2 тыс. рублей, в том числе по направлениям: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реализация мероприятий по модернизации коммунальной инфраструктуры в 2026 году – 1 002 426,9 тыс. рублей (из них</w:t>
      </w:r>
      <w:r w:rsidRPr="006E1874">
        <w:rPr>
          <w:bCs/>
          <w:sz w:val="28"/>
          <w:szCs w:val="28"/>
        </w:rPr>
        <w:br/>
        <w:t xml:space="preserve"> 992 402,6 тыс. рублей – за счет средств межбюджетного трансферта</w:t>
      </w:r>
      <w:r w:rsidRPr="006E1874">
        <w:rPr>
          <w:bCs/>
          <w:sz w:val="28"/>
          <w:szCs w:val="28"/>
        </w:rPr>
        <w:br/>
        <w:t xml:space="preserve"> из федерального бюджета, 10 024,3 тыс. рублей – за счет средств бюджета Донецкой Народной Республики (1% </w:t>
      </w:r>
      <w:proofErr w:type="spellStart"/>
      <w:r w:rsidRPr="006E1874">
        <w:rPr>
          <w:bCs/>
          <w:sz w:val="28"/>
          <w:szCs w:val="28"/>
        </w:rPr>
        <w:t>софинансирования</w:t>
      </w:r>
      <w:proofErr w:type="spellEnd"/>
      <w:r w:rsidRPr="006E1874">
        <w:rPr>
          <w:bCs/>
          <w:sz w:val="28"/>
          <w:szCs w:val="28"/>
        </w:rPr>
        <w:t xml:space="preserve">);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 реализация программ формирования современной городской среды – </w:t>
      </w:r>
      <w:r w:rsidRPr="006E1874">
        <w:rPr>
          <w:bCs/>
          <w:sz w:val="28"/>
          <w:szCs w:val="28"/>
        </w:rPr>
        <w:br/>
        <w:t xml:space="preserve">553 274,3 тыс. рублей (за счет средств межбюджетного трансферта </w:t>
      </w:r>
      <w:r w:rsidRPr="006E1874">
        <w:rPr>
          <w:bCs/>
          <w:sz w:val="28"/>
          <w:szCs w:val="28"/>
        </w:rPr>
        <w:br/>
        <w:t>из федерального бюджета).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2028 году – 2 088 275,4 тыс. рублей, в том числе по направлениям:</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 реализация мероприятий по модернизации коммунальной инфраструктуры в 2026 году – 1 528 797,3 тыс. рублей (из них </w:t>
      </w:r>
      <w:r w:rsidRPr="006E1874">
        <w:rPr>
          <w:bCs/>
          <w:sz w:val="28"/>
          <w:szCs w:val="28"/>
        </w:rPr>
        <w:br/>
        <w:t xml:space="preserve">1 513 509,3 тыс. рублей – за счет средств межбюджетного трансферта </w:t>
      </w:r>
      <w:r w:rsidRPr="006E1874">
        <w:rPr>
          <w:bCs/>
          <w:sz w:val="28"/>
          <w:szCs w:val="28"/>
        </w:rPr>
        <w:br/>
        <w:t xml:space="preserve">из федерального бюджета, 15 288,0 тыс. рублей – за счет средств бюджета Донецкой Народной Республики (1% </w:t>
      </w:r>
      <w:proofErr w:type="spellStart"/>
      <w:r w:rsidRPr="006E1874">
        <w:rPr>
          <w:bCs/>
          <w:sz w:val="28"/>
          <w:szCs w:val="28"/>
        </w:rPr>
        <w:t>софинансирования</w:t>
      </w:r>
      <w:proofErr w:type="spellEnd"/>
      <w:r w:rsidRPr="006E1874">
        <w:rPr>
          <w:bCs/>
          <w:sz w:val="28"/>
          <w:szCs w:val="28"/>
        </w:rPr>
        <w:t>);</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 реализация программ формирования современной городской среды – </w:t>
      </w:r>
      <w:r w:rsidRPr="006E1874">
        <w:rPr>
          <w:bCs/>
          <w:sz w:val="28"/>
          <w:szCs w:val="28"/>
        </w:rPr>
        <w:br/>
        <w:t xml:space="preserve">559 478,1 тыс. рублей (за счет средств межбюджетного трансферта </w:t>
      </w:r>
      <w:r w:rsidRPr="006E1874">
        <w:rPr>
          <w:bCs/>
          <w:sz w:val="28"/>
          <w:szCs w:val="28"/>
        </w:rPr>
        <w:br/>
        <w:t>из федерального бюджета).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Государственная программа Донецкой Народной Республики «Охрана окружающей среды и рациональное использование природных ресурсов»:</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 471 953,8 тыс. рублей (из них 467 234,3 тыс. рублей – за счет средств межбюджетного трансферта из федерального бюджета, </w:t>
      </w:r>
      <w:r w:rsidRPr="006E1874">
        <w:rPr>
          <w:bCs/>
          <w:sz w:val="28"/>
          <w:szCs w:val="28"/>
        </w:rPr>
        <w:br/>
        <w:t xml:space="preserve">4 719,5 тыс. рублей – за счет средств бюджета Донецкой Народной Республики (1% </w:t>
      </w:r>
      <w:proofErr w:type="spellStart"/>
      <w:r w:rsidRPr="006E1874">
        <w:rPr>
          <w:bCs/>
          <w:sz w:val="28"/>
          <w:szCs w:val="28"/>
        </w:rPr>
        <w:t>софинансирования</w:t>
      </w:r>
      <w:proofErr w:type="spellEnd"/>
      <w:r w:rsidRPr="006E1874">
        <w:rPr>
          <w:bCs/>
          <w:sz w:val="28"/>
          <w:szCs w:val="28"/>
        </w:rPr>
        <w:t>);</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2027 году – 396 953,8 тыс. рублей (из них 392 984,3 тыс. рублей – </w:t>
      </w:r>
      <w:r w:rsidRPr="006E1874">
        <w:rPr>
          <w:bCs/>
          <w:sz w:val="28"/>
          <w:szCs w:val="28"/>
        </w:rPr>
        <w:br/>
        <w:t>за счет средств межбюджетного трансферта из федерального бюджета,</w:t>
      </w:r>
      <w:r w:rsidRPr="006E1874">
        <w:rPr>
          <w:bCs/>
          <w:sz w:val="28"/>
          <w:szCs w:val="28"/>
        </w:rPr>
        <w:br/>
        <w:t xml:space="preserve"> 3 969,5 тыс. рублей – за счет средств бюджета Донецкой Народной Республики (1% </w:t>
      </w:r>
      <w:proofErr w:type="spellStart"/>
      <w:r w:rsidRPr="006E1874">
        <w:rPr>
          <w:bCs/>
          <w:sz w:val="28"/>
          <w:szCs w:val="28"/>
        </w:rPr>
        <w:t>софинансирования</w:t>
      </w:r>
      <w:proofErr w:type="spellEnd"/>
      <w:r w:rsidRPr="006E1874">
        <w:rPr>
          <w:bCs/>
          <w:sz w:val="28"/>
          <w:szCs w:val="28"/>
        </w:rPr>
        <w:t>).</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t>Раздел «ОХРАНА ОКРУЖАЮЩЕЙ СРЕДЫ»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Бюджетные ассигнования, предусмотренные по разделу «Охрана окружающей среды», составят:</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 xml:space="preserve">в 2026 году – 417 896,4 тыс. рублей, в том числе за счет межбюджетного трансферта из федерального бюджета в сумме </w:t>
      </w:r>
      <w:r w:rsidRPr="006E1874">
        <w:rPr>
          <w:bCs/>
          <w:sz w:val="28"/>
          <w:szCs w:val="28"/>
        </w:rPr>
        <w:br/>
        <w:t>313 382,0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2027 году –451 675,6 тыс. рублей, в том числе за счет межбюджетного трансферта из федерального бюджета в сумме 374 037,4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2028 году –220 738,5 тыс. рублей, в том числе за счет межбюджетного трансферта из федерального бюджета в сумме 145 414,7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объемы бюджетных ассигнований по сравнению с объемами, утвержденными Законом Донецкой Народной Республики от 28.12.2024 № 148–РЗ «О бюджете Донецкой Народной Республики на 2025 год и на плановый период 2026 и 2027 годов» </w:t>
      </w:r>
      <w:r w:rsidRPr="006E1874">
        <w:rPr>
          <w:bCs/>
          <w:sz w:val="28"/>
          <w:szCs w:val="28"/>
        </w:rPr>
        <w:br/>
        <w:t xml:space="preserve">(с изменениями) в 2026 году увеличены  на 51 870,8 тыс. рублей, в 2027 году увеличены на 19 362,0 тыс. рублей, в 2028 году по сравнению с объемами, предусмотренными законопроектом на 2027 год, уменьшены </w:t>
      </w:r>
      <w:r w:rsidRPr="006E1874">
        <w:rPr>
          <w:bCs/>
          <w:sz w:val="28"/>
          <w:szCs w:val="28"/>
        </w:rPr>
        <w:br/>
        <w:t>на 230 937,1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Изменение параметров финансового обеспечения по разделу «Охрана окружающей среды» обусловлено общими подходами к формированию проекта бюджета Донецкой Народной Республики на 2026 – 2028 годы.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Наряду с общими подходами к формированию проекта бюджета Донецкой Народной Республики влияние на объемы бюджетных ассигнований по разделу «Охрана окружающей среды» оказало планируемое увеличение доходной части бюджета Донецкой Народной Республики </w:t>
      </w:r>
      <w:r w:rsidRPr="006E1874">
        <w:rPr>
          <w:bCs/>
          <w:sz w:val="28"/>
          <w:szCs w:val="28"/>
        </w:rPr>
        <w:br/>
        <w:t>на 2026–2028 годы, а также уточнение объема средств из федерального бюджета по сравнению с объемами на 2026–2027 годы.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Также проектом предусматриваются расходы на реализацию следующих государственных программ по разделу «Охрана окружающей среды»: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Государственная программа Донецкой Народной Республики «Охрана окружающей среды и рациональное использование природных ресурсов»:</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 303 030,3 тыс. рублей (из них 300 000,0 тыс. рублей – </w:t>
      </w:r>
      <w:r w:rsidRPr="006E1874">
        <w:rPr>
          <w:bCs/>
          <w:sz w:val="28"/>
          <w:szCs w:val="28"/>
        </w:rPr>
        <w:br/>
        <w:t xml:space="preserve">за счет средств межбюджетного трансферта из федерального бюджета, </w:t>
      </w:r>
      <w:r w:rsidRPr="006E1874">
        <w:rPr>
          <w:bCs/>
          <w:sz w:val="28"/>
          <w:szCs w:val="28"/>
        </w:rPr>
        <w:br/>
        <w:t xml:space="preserve">3 030,3 тыс. рублей – за счет средств бюджета Донецкой Народной Республики (1% </w:t>
      </w:r>
      <w:proofErr w:type="spellStart"/>
      <w:r w:rsidRPr="006E1874">
        <w:rPr>
          <w:bCs/>
          <w:sz w:val="28"/>
          <w:szCs w:val="28"/>
        </w:rPr>
        <w:t>софинансирования</w:t>
      </w:r>
      <w:proofErr w:type="spellEnd"/>
      <w:r w:rsidRPr="006E1874">
        <w:rPr>
          <w:bCs/>
          <w:sz w:val="28"/>
          <w:szCs w:val="28"/>
        </w:rPr>
        <w:t>);</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2027 году – 363 818,7 тыс. рублей (из них 360 180,5 тыс. рублей – </w:t>
      </w:r>
      <w:r w:rsidRPr="006E1874">
        <w:rPr>
          <w:bCs/>
          <w:sz w:val="28"/>
          <w:szCs w:val="28"/>
        </w:rPr>
        <w:br/>
        <w:t xml:space="preserve">за счет средств межбюджетного трансферта из федерального бюджета, </w:t>
      </w:r>
      <w:r w:rsidRPr="006E1874">
        <w:rPr>
          <w:bCs/>
          <w:sz w:val="28"/>
          <w:szCs w:val="28"/>
        </w:rPr>
        <w:br/>
        <w:t xml:space="preserve">3 638,2 тыс. рублей – за счет средств бюджета Донецкой Народной Республики (1% </w:t>
      </w:r>
      <w:proofErr w:type="spellStart"/>
      <w:r w:rsidRPr="006E1874">
        <w:rPr>
          <w:bCs/>
          <w:sz w:val="28"/>
          <w:szCs w:val="28"/>
        </w:rPr>
        <w:t>софинансирования</w:t>
      </w:r>
      <w:proofErr w:type="spellEnd"/>
      <w:r w:rsidRPr="006E1874">
        <w:rPr>
          <w:bCs/>
          <w:sz w:val="28"/>
          <w:szCs w:val="28"/>
        </w:rPr>
        <w:t>);</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2028 году – 132 380,5 тыс. рублей (из них 131 056,7 тыс. рублей –</w:t>
      </w:r>
      <w:r w:rsidRPr="006E1874">
        <w:rPr>
          <w:bCs/>
          <w:sz w:val="28"/>
          <w:szCs w:val="28"/>
        </w:rPr>
        <w:br/>
        <w:t xml:space="preserve"> за счет средств межбюджетного трансферта из федерального бюджета, </w:t>
      </w:r>
      <w:r w:rsidRPr="006E1874">
        <w:rPr>
          <w:bCs/>
          <w:sz w:val="28"/>
          <w:szCs w:val="28"/>
        </w:rPr>
        <w:br/>
      </w:r>
      <w:r w:rsidRPr="006E1874">
        <w:rPr>
          <w:bCs/>
          <w:sz w:val="28"/>
          <w:szCs w:val="28"/>
        </w:rPr>
        <w:lastRenderedPageBreak/>
        <w:t xml:space="preserve">1 323,8 тыс. рублей – за счет средств бюджета Донецкой Народной Республики (1% </w:t>
      </w:r>
      <w:proofErr w:type="spellStart"/>
      <w:r w:rsidRPr="006E1874">
        <w:rPr>
          <w:bCs/>
          <w:sz w:val="28"/>
          <w:szCs w:val="28"/>
        </w:rPr>
        <w:t>софинансирования</w:t>
      </w:r>
      <w:proofErr w:type="spellEnd"/>
      <w:r w:rsidRPr="006E1874">
        <w:rPr>
          <w:bCs/>
          <w:sz w:val="28"/>
          <w:szCs w:val="28"/>
        </w:rPr>
        <w:t>).</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t>Раздел «ОБРАЗОВАНИЕ»</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Бюджетные ассигнования, предусмотренные по разделу «Образование» составят:</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51 612 600,8 тыс. рублей, в том числе за счет межбюджетного трансферта из федерального бюджета в сумме  </w:t>
      </w:r>
      <w:r w:rsidRPr="006E1874">
        <w:rPr>
          <w:bCs/>
          <w:sz w:val="28"/>
          <w:szCs w:val="28"/>
        </w:rPr>
        <w:br/>
        <w:t>2 587 344,1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2027 году – 31 145 675,8 тыс. рублей, в том числе за счет межбюджетного трансферта из федерального бюджета в сумме </w:t>
      </w:r>
      <w:r w:rsidRPr="006E1874">
        <w:rPr>
          <w:bCs/>
          <w:sz w:val="28"/>
          <w:szCs w:val="28"/>
        </w:rPr>
        <w:br/>
        <w:t>3 421 116,1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2028 году – 32 370 476,1 тыс. рублей, в том числе за счет межбюджетного трансферта из федерального бюджета в сумме </w:t>
      </w:r>
      <w:r w:rsidRPr="006E1874">
        <w:rPr>
          <w:bCs/>
          <w:sz w:val="28"/>
          <w:szCs w:val="28"/>
        </w:rPr>
        <w:br/>
        <w:t>4 180 165,7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объемы бюджетных ассигнований по сравнению с объемами, утвержденными Законом Донецкой Народной Республики от 28.12.2024 № 148–РЗ «О бюджете Донецкой Народной Республики на 2025 год и на плановый период 2026 и 2027 годов» </w:t>
      </w:r>
      <w:r w:rsidRPr="006E1874">
        <w:rPr>
          <w:bCs/>
          <w:sz w:val="28"/>
          <w:szCs w:val="28"/>
        </w:rPr>
        <w:br/>
        <w:t xml:space="preserve">(с изменениями) в 2026 году увеличены на 17 492 621,9 тыс. рублей, </w:t>
      </w:r>
      <w:r w:rsidRPr="006E1874">
        <w:rPr>
          <w:bCs/>
          <w:sz w:val="28"/>
          <w:szCs w:val="28"/>
        </w:rPr>
        <w:br/>
        <w:t xml:space="preserve">в 2027 году уменьшены на 6 326 084,3 тыс. рублей, в 2028 году по сравнению с объемами, предусмотренными законопроектом на 2027 год, увеличены </w:t>
      </w:r>
      <w:r w:rsidRPr="006E1874">
        <w:rPr>
          <w:bCs/>
          <w:sz w:val="28"/>
          <w:szCs w:val="28"/>
        </w:rPr>
        <w:br/>
        <w:t>на 1 224 800,3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Изменение параметров финансового обеспечения по разделу «Образование» обусловлено общими подходами к формированию проекта бюджета Донецкой Народной Республики на 2026-2028 годы.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Наряду с общими подходами к формированию проекта бюджета Донецкой Народной Республики влияние на объемы бюджетных ассигнований по разделу «Образование» оказало планируемое увеличение доходной части бюджета Донецкой Народной Республики на 2026-2028 годы, </w:t>
      </w:r>
      <w:r w:rsidRPr="006E1874">
        <w:rPr>
          <w:bCs/>
          <w:sz w:val="28"/>
          <w:szCs w:val="28"/>
        </w:rPr>
        <w:br/>
        <w:t xml:space="preserve">а также уточнение объема средств из федерального бюджета по сравнению </w:t>
      </w:r>
      <w:r w:rsidRPr="006E1874">
        <w:rPr>
          <w:bCs/>
          <w:sz w:val="28"/>
          <w:szCs w:val="28"/>
        </w:rPr>
        <w:br/>
        <w:t>с объемами на 2026–2027 годы.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Также проектом предусматриваются расходы на реализацию следующих государственных программ по разделу «Образование»:</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Государственная программа Донецкой Народной Республики «Развитие физической культуры и спорта»: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 xml:space="preserve"> в 2026 году – 3 100,0 тыс. рублей (из них 3 069,0 тыс. рублей – за счет средств межбюджетного трансферта из федерального бюджета,31,0 тыс. рублей – за счет средств бюджета Донецкой Народной Республики </w:t>
      </w:r>
      <w:r w:rsidRPr="006E1874">
        <w:rPr>
          <w:bCs/>
          <w:sz w:val="28"/>
          <w:szCs w:val="28"/>
        </w:rPr>
        <w:br/>
        <w:t xml:space="preserve">(1% </w:t>
      </w:r>
      <w:proofErr w:type="spellStart"/>
      <w:r w:rsidRPr="006E1874">
        <w:rPr>
          <w:bCs/>
          <w:sz w:val="28"/>
          <w:szCs w:val="28"/>
        </w:rPr>
        <w:t>софинансирования</w:t>
      </w:r>
      <w:proofErr w:type="spellEnd"/>
      <w:r w:rsidRPr="006E1874">
        <w:rPr>
          <w:bCs/>
          <w:sz w:val="28"/>
          <w:szCs w:val="28"/>
        </w:rPr>
        <w:t>);</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 в 2027 году – 2 000,0 тыс. рублей (из них 1 980,0 тыс. рублей – за счет средств межбюджетного трансферта из федерального бюджета, </w:t>
      </w:r>
      <w:r w:rsidRPr="006E1874">
        <w:rPr>
          <w:bCs/>
          <w:sz w:val="28"/>
          <w:szCs w:val="28"/>
        </w:rPr>
        <w:br/>
        <w:t xml:space="preserve">20,0 тыс. рублей – за счет средств бюджета Донецкой Народной Республики </w:t>
      </w:r>
      <w:r w:rsidRPr="006E1874">
        <w:rPr>
          <w:bCs/>
          <w:sz w:val="28"/>
          <w:szCs w:val="28"/>
        </w:rPr>
        <w:br/>
        <w:t xml:space="preserve">(1% </w:t>
      </w:r>
      <w:proofErr w:type="spellStart"/>
      <w:r w:rsidRPr="006E1874">
        <w:rPr>
          <w:bCs/>
          <w:sz w:val="28"/>
          <w:szCs w:val="28"/>
        </w:rPr>
        <w:t>софинансирования</w:t>
      </w:r>
      <w:proofErr w:type="spellEnd"/>
      <w:r w:rsidRPr="006E1874">
        <w:rPr>
          <w:bCs/>
          <w:sz w:val="28"/>
          <w:szCs w:val="28"/>
        </w:rPr>
        <w:t xml:space="preserve">);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2028 году – 2 000,0 тыс. рублей (из них 1 980,0 тыс. рублей – за счет средств межбюджетного трансферта из федерального бюджета, 20,0 тыс. рублей – за счет средств бюджета Донецкой Народной Республики </w:t>
      </w:r>
      <w:r w:rsidRPr="006E1874">
        <w:rPr>
          <w:bCs/>
          <w:sz w:val="28"/>
          <w:szCs w:val="28"/>
        </w:rPr>
        <w:br/>
        <w:t xml:space="preserve">(1% </w:t>
      </w:r>
      <w:proofErr w:type="spellStart"/>
      <w:r w:rsidRPr="006E1874">
        <w:rPr>
          <w:bCs/>
          <w:sz w:val="28"/>
          <w:szCs w:val="28"/>
        </w:rPr>
        <w:t>софинансирования</w:t>
      </w:r>
      <w:proofErr w:type="spellEnd"/>
      <w:r w:rsidRPr="006E1874">
        <w:rPr>
          <w:bCs/>
          <w:sz w:val="28"/>
          <w:szCs w:val="28"/>
        </w:rPr>
        <w:t>).</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Государственная программа Донецкой Народной Республики «Развитие образования»:</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 3 662 737,5 тыс. рублей (из них 2 243 404,4 тыс. рублей – за счет средств межбюджетного трансферта из федерального бюджета, 1 419 333,1 тыс. рублей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 10 915,2 тыс. рублей, а также включены мероприятия по подключению к защищенному высокоскоростному Интернету государственных (муниципальных) образовательных организаций согласно резолюции Президента РФ </w:t>
      </w:r>
      <w:r w:rsidRPr="006E1874">
        <w:rPr>
          <w:bCs/>
          <w:sz w:val="28"/>
          <w:szCs w:val="28"/>
        </w:rPr>
        <w:br/>
        <w:t>№ ПР–2181 от 13.09 2025 в сумме 101 901,8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2027 году – 3</w:t>
      </w:r>
      <w:r w:rsidRPr="006E1874">
        <w:rPr>
          <w:bCs/>
          <w:sz w:val="28"/>
          <w:szCs w:val="28"/>
          <w:lang w:val="en-US"/>
        </w:rPr>
        <w:t> </w:t>
      </w:r>
      <w:r w:rsidRPr="006E1874">
        <w:rPr>
          <w:bCs/>
          <w:sz w:val="28"/>
          <w:szCs w:val="28"/>
        </w:rPr>
        <w:t>176</w:t>
      </w:r>
      <w:r w:rsidRPr="006E1874">
        <w:rPr>
          <w:bCs/>
          <w:sz w:val="28"/>
          <w:szCs w:val="28"/>
          <w:lang w:val="en-US"/>
        </w:rPr>
        <w:t> </w:t>
      </w:r>
      <w:r w:rsidRPr="006E1874">
        <w:rPr>
          <w:bCs/>
          <w:sz w:val="28"/>
          <w:szCs w:val="28"/>
        </w:rPr>
        <w:t xml:space="preserve">733,1 тыс. рублей (из них 3 019 473,4 тыс. рублей – за счет средств межбюджетного трансферта из федерального бюджета, </w:t>
      </w:r>
      <w:r w:rsidRPr="006E1874">
        <w:rPr>
          <w:bCs/>
          <w:sz w:val="28"/>
          <w:szCs w:val="28"/>
        </w:rPr>
        <w:br/>
        <w:t xml:space="preserve">157 259,7 тыс. рублей –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 18 592,4 тыс. рублей, а также включены мероприятия по подключению к защищенному высокоскоростному Интернету государственных (муниципальных) образовательных организаций согласно резолюции Президента РФ </w:t>
      </w:r>
      <w:r w:rsidRPr="006E1874">
        <w:rPr>
          <w:bCs/>
          <w:sz w:val="28"/>
          <w:szCs w:val="28"/>
        </w:rPr>
        <w:br/>
        <w:t>№ ПР–2181 от 13.09 2025 в сумме 102 806,4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2028 году – 3 365 585,1 тыс. рублей (из них 3 078 177,8 тыс. рублей – за счет средств межбюджетного трансферта из федерального бюджета,  287 407,3 тыс. рублей –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 19 093,3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Государственная программа Донецкой Народной Республики «Развитие культуры»: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 xml:space="preserve"> в 2026 году – 329 953,8 тыс. рублей (из них 329 158,2 тыс. рублей – </w:t>
      </w:r>
      <w:r w:rsidRPr="006E1874">
        <w:rPr>
          <w:bCs/>
          <w:sz w:val="28"/>
          <w:szCs w:val="28"/>
        </w:rPr>
        <w:br/>
        <w:t xml:space="preserve">за счет средств межбюджетного трансферта из федерального бюджета, </w:t>
      </w:r>
      <w:r w:rsidRPr="006E1874">
        <w:rPr>
          <w:bCs/>
          <w:sz w:val="28"/>
          <w:szCs w:val="28"/>
        </w:rPr>
        <w:br/>
        <w:t xml:space="preserve">795,6 тыс. рублей – за счет средств бюджета Донецкой Народной Республики (1% </w:t>
      </w:r>
      <w:proofErr w:type="spellStart"/>
      <w:r w:rsidRPr="006E1874">
        <w:rPr>
          <w:bCs/>
          <w:sz w:val="28"/>
          <w:szCs w:val="28"/>
        </w:rPr>
        <w:t>софинансирования</w:t>
      </w:r>
      <w:proofErr w:type="spellEnd"/>
      <w:r w:rsidRPr="006E1874">
        <w:rPr>
          <w:bCs/>
          <w:sz w:val="28"/>
          <w:szCs w:val="28"/>
        </w:rPr>
        <w:t>);</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2027 году – 390 395, 0 тыс. рублей – за счет средств межбюджетного трансферта из федерального бюджета;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2028 году – 1 090 395,0 тыс. рублей – за счет средств межбюджетного трансферта из федерального бюджета.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Государственная программа Донецкой Народной Республики «Реализация и развитие молодежной политики в Донецкой Народной Республике»:</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 в 2026 году – 727 550,9 тыс. рублей (из них 2 770,2 тыс. рублей – за счет средств межбюджетного трансферта из федерального бюджета, 724 780,7 тыс. рублей –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 28,0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2027 году – 118 203,8 тыс. рублей (за счет средств бюджета Донецкой Народной Республики);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2028 году – 116 581, 9 тыс. рублей (за счет средств бюджета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Государственная программа Донецкой Народной Республики «Социальная поддержка граждан»:</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2026 году – 180 260,3 тыс. рублей - за счет средств бюджета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2027 году – 114 553,0 тыс. рублей - за счет средств бюджета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2028 году – 110 163,0 тыс. рублей - за счет средств бюджета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Государственная программа Донецкой Народной Республики «Содействие занятости населения»:</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2026 году – 274,8 тыс. рублей - за счет средств бюджета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2027 году – 274,8 тыс. рублей - за счет средств бюджета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2028 году – 274,8 тыс. рублей - за счет средств бюджета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Государственная программа Донецкой Народной Республики «Развитие здравоохранения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2026 году – 568 853,4 тыс. рублей - за счет средств бюджета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2027 году – 568 853,4 тыс. рублей - за счет средств бюджета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2028 году – 568 853,4 тыс. рублей - за счет средств бюджета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t>Раздел «КУЛЬТУРА, КИНЕМАТОГРАФИЯ»</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Бюджетные ассигнования, предусмотренные по разделу «Культура, кинематография» составят:</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 3 765 427,1 тыс. рублей, в том числе за счет межбюджетного трансферта из федерального бюджета в сумме </w:t>
      </w:r>
      <w:r w:rsidRPr="006E1874">
        <w:rPr>
          <w:bCs/>
          <w:sz w:val="28"/>
          <w:szCs w:val="28"/>
        </w:rPr>
        <w:br/>
        <w:t>755 982,1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2027 году – 2 563 715,5 тыс. рублей, в том числе за счет межбюджетного трансферта из федерального бюджета в сумме </w:t>
      </w:r>
      <w:r w:rsidRPr="006E1874">
        <w:rPr>
          <w:bCs/>
          <w:sz w:val="28"/>
          <w:szCs w:val="28"/>
        </w:rPr>
        <w:br/>
        <w:t>477 174,3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2028 году – 2 627 899,6 тыс. рублей, в том числе за счет межбюджетного трансферта из федерального бюджета в сумме  </w:t>
      </w:r>
      <w:r w:rsidRPr="006E1874">
        <w:rPr>
          <w:bCs/>
          <w:sz w:val="28"/>
          <w:szCs w:val="28"/>
        </w:rPr>
        <w:br/>
        <w:t>543 667,9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 Предусмотренные в законопроекте объемы бюджетных ассигнований по сравнению с объемами, утвержденными Законом Донецкой Народной Республики от 28.12.2024 № 148–РЗ «О бюджете Донецкой Народной Республики на 2025 год и на плановый период 2026 и 2027 годов» </w:t>
      </w:r>
      <w:r w:rsidRPr="006E1874">
        <w:rPr>
          <w:bCs/>
          <w:sz w:val="28"/>
          <w:szCs w:val="28"/>
        </w:rPr>
        <w:br/>
        <w:t xml:space="preserve">(с изменениями) в 2026 году увеличены на 1 403 965,4 тыс. рублей, </w:t>
      </w:r>
      <w:r w:rsidRPr="006E1874">
        <w:rPr>
          <w:bCs/>
          <w:sz w:val="28"/>
          <w:szCs w:val="28"/>
        </w:rPr>
        <w:br/>
        <w:t xml:space="preserve">в 2027 году увеличены на 427 339,2 тыс. рублей, в 2028 году по сравнению </w:t>
      </w:r>
      <w:r w:rsidRPr="006E1874">
        <w:rPr>
          <w:bCs/>
          <w:sz w:val="28"/>
          <w:szCs w:val="28"/>
        </w:rPr>
        <w:br/>
        <w:t xml:space="preserve">с объемами, предусмотренными законопроектом на 2027 год, увеличены </w:t>
      </w:r>
      <w:r w:rsidRPr="006E1874">
        <w:rPr>
          <w:bCs/>
          <w:sz w:val="28"/>
          <w:szCs w:val="28"/>
        </w:rPr>
        <w:br/>
        <w:t>на 64 184,1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Изменение параметров финансового обеспечения по разделу «Культура, кинематография» обусловлено общими подходами </w:t>
      </w:r>
      <w:r w:rsidRPr="006E1874">
        <w:rPr>
          <w:bCs/>
          <w:sz w:val="28"/>
          <w:szCs w:val="28"/>
        </w:rPr>
        <w:br/>
        <w:t xml:space="preserve">к формированию проекта бюджета Донецкой Народной Республики </w:t>
      </w:r>
      <w:r w:rsidRPr="006E1874">
        <w:rPr>
          <w:bCs/>
          <w:sz w:val="28"/>
          <w:szCs w:val="28"/>
        </w:rPr>
        <w:br/>
        <w:t>на 2026-2028 годы.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Наряду с общими подходами к формированию проекта бюджета Донецкой Народной Республики влияние на объемы бюджетных ассигнований по разделу «Культура, кинематография» оказало планируемое увеличение доходной части бюджета Донецкой Народной Республики </w:t>
      </w:r>
      <w:r w:rsidRPr="006E1874">
        <w:rPr>
          <w:bCs/>
          <w:sz w:val="28"/>
          <w:szCs w:val="28"/>
        </w:rPr>
        <w:br/>
      </w:r>
      <w:r w:rsidRPr="006E1874">
        <w:rPr>
          <w:bCs/>
          <w:sz w:val="28"/>
          <w:szCs w:val="28"/>
        </w:rPr>
        <w:lastRenderedPageBreak/>
        <w:t>на 2026-2028 годы, а также уточнение объема средств из федерального бюджета по сравнению с объемами на 2026-2027 годы.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Также проектом предусматриваются расходы на реализацию следующих государственных программ по разделу «Культура, кинематография»:</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Государственная программа Донецкой Народной Республики «Развитие культуры» в 2026 году – 758 552,6 тыс. рублей </w:t>
      </w:r>
      <w:r w:rsidRPr="006E1874">
        <w:rPr>
          <w:bCs/>
          <w:sz w:val="28"/>
          <w:szCs w:val="28"/>
        </w:rPr>
        <w:br/>
        <w:t xml:space="preserve">(из них 755 982,1 тыс. рублей – за счет средств межбюджетного трансферта из федерального бюджета, 2 570,5 тыс. рублей – за счет средств бюджета Донецкой Народной Республики (1% </w:t>
      </w:r>
      <w:proofErr w:type="spellStart"/>
      <w:r w:rsidRPr="006E1874">
        <w:rPr>
          <w:bCs/>
          <w:sz w:val="28"/>
          <w:szCs w:val="28"/>
        </w:rPr>
        <w:t>софинансирования</w:t>
      </w:r>
      <w:proofErr w:type="spellEnd"/>
      <w:r w:rsidRPr="006E1874">
        <w:rPr>
          <w:bCs/>
          <w:sz w:val="28"/>
          <w:szCs w:val="28"/>
        </w:rPr>
        <w:t>);</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2027 году – 479 534,7 тыс. рублей (из них 477 174,3 тыс. рублей </w:t>
      </w:r>
      <w:r w:rsidRPr="006E1874">
        <w:rPr>
          <w:bCs/>
          <w:sz w:val="28"/>
          <w:szCs w:val="28"/>
        </w:rPr>
        <w:br/>
        <w:t xml:space="preserve">за счет средств межбюджетного трансферта из федерального бюджета, </w:t>
      </w:r>
      <w:r w:rsidRPr="006E1874">
        <w:rPr>
          <w:bCs/>
          <w:sz w:val="28"/>
          <w:szCs w:val="28"/>
        </w:rPr>
        <w:br/>
        <w:t xml:space="preserve">2 360,4 тыс. рублей – за счет средств бюджета Донецкой Народной Республики (1% </w:t>
      </w:r>
      <w:proofErr w:type="spellStart"/>
      <w:r w:rsidRPr="006E1874">
        <w:rPr>
          <w:bCs/>
          <w:sz w:val="28"/>
          <w:szCs w:val="28"/>
        </w:rPr>
        <w:t>софинансирования</w:t>
      </w:r>
      <w:proofErr w:type="spellEnd"/>
      <w:r w:rsidRPr="006E1874">
        <w:rPr>
          <w:bCs/>
          <w:sz w:val="28"/>
          <w:szCs w:val="28"/>
        </w:rPr>
        <w:t>);</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2028 году – 547 109,0 тыс. рублей (из них 543 667,9 тыс. рублей – </w:t>
      </w:r>
      <w:r w:rsidRPr="006E1874">
        <w:rPr>
          <w:bCs/>
          <w:sz w:val="28"/>
          <w:szCs w:val="28"/>
        </w:rPr>
        <w:br/>
        <w:t xml:space="preserve">за счет средств межбюджетного трансферта из федерального бюджета, </w:t>
      </w:r>
      <w:r w:rsidRPr="006E1874">
        <w:rPr>
          <w:bCs/>
          <w:sz w:val="28"/>
          <w:szCs w:val="28"/>
        </w:rPr>
        <w:br/>
        <w:t xml:space="preserve">3 441,1 тыс. рублей – за счет средств бюджета Донецкой Народной Республики (1% </w:t>
      </w:r>
      <w:proofErr w:type="spellStart"/>
      <w:r w:rsidRPr="006E1874">
        <w:rPr>
          <w:bCs/>
          <w:sz w:val="28"/>
          <w:szCs w:val="28"/>
        </w:rPr>
        <w:t>софинансирования</w:t>
      </w:r>
      <w:proofErr w:type="spellEnd"/>
      <w:r w:rsidRPr="006E1874">
        <w:rPr>
          <w:bCs/>
          <w:sz w:val="28"/>
          <w:szCs w:val="28"/>
        </w:rPr>
        <w:t>).</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Государственная программа Донецкой Народной Республики «Развитие здравоохранения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2026 году – 17 377,6 тыс. рублей - за счет средств бюджета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2027 году – 17 377,6 тыс. рублей - за счет средств бюджета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2028 году – 17 377,6 тыс. рублей - за счет средств бюджета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t>Раздел «ЗДРАВООХРАНЕНИЕ»</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Бюджетные ассигнования, предусмотренные по разделу «Здравоохранение» составят:</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 32 969 963,1 тыс. рублей, в том числе за счет межбюджетного трансферта из федерального бюджета в сумме  </w:t>
      </w:r>
      <w:r w:rsidRPr="006E1874">
        <w:rPr>
          <w:bCs/>
          <w:sz w:val="28"/>
          <w:szCs w:val="28"/>
        </w:rPr>
        <w:br/>
        <w:t>3 364 166,5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2027 году – 25 916 747,4 тыс. рублей, в том числе за счет межбюджетного трансферта из федерального бюджета в сумме  </w:t>
      </w:r>
      <w:r w:rsidRPr="006E1874">
        <w:rPr>
          <w:bCs/>
          <w:sz w:val="28"/>
          <w:szCs w:val="28"/>
        </w:rPr>
        <w:br/>
        <w:t>4 850 595,1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 xml:space="preserve">в 2028 году – 26 009 944,6 тыс. рублей, в том числе за счет межбюджетного трансферта из федерального бюджета в сумме  </w:t>
      </w:r>
      <w:r w:rsidRPr="006E1874">
        <w:rPr>
          <w:bCs/>
          <w:sz w:val="28"/>
          <w:szCs w:val="28"/>
        </w:rPr>
        <w:br/>
        <w:t>5 237 057,3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объемы бюджетных ассигнований по сравнению с объемами, утвержденными Законом Донецкой Народной Республики от 28.12.2024 № 148–РЗ «О бюджете Донецкой Народной Республики на 2025 годи на плановый период 2026 и 2027 годов» </w:t>
      </w:r>
      <w:r w:rsidRPr="006E1874">
        <w:rPr>
          <w:bCs/>
          <w:sz w:val="28"/>
          <w:szCs w:val="28"/>
        </w:rPr>
        <w:br/>
        <w:t xml:space="preserve">(с изменениями) в 2026 году увеличены на 13 661 906,1 тыс. рублей, </w:t>
      </w:r>
      <w:r w:rsidRPr="006E1874">
        <w:rPr>
          <w:bCs/>
          <w:sz w:val="28"/>
          <w:szCs w:val="28"/>
        </w:rPr>
        <w:br/>
        <w:t xml:space="preserve">в 2027 году увеличены на 10 729 688,8 тыс. рублей, в 2028 году по сравнению с объемами, предусмотренными законопроектом на 2027 год, увеличены </w:t>
      </w:r>
      <w:r w:rsidRPr="006E1874">
        <w:rPr>
          <w:bCs/>
          <w:sz w:val="28"/>
          <w:szCs w:val="28"/>
        </w:rPr>
        <w:br/>
        <w:t>на 93 197,2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Изменение параметров финансового обеспечения по разделу «Здравоохранение» обусловлено общими подходами к формированию проекта бюджета Донецкой Народной Республики на 2026-2028 годы.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Наряду с общими подходами к формированию проекта бюджета Донецкой Народной Республики влияние на объемы бюджетных ассигнований по разделу «Здравоохранение» оказало планируемое увеличение доходной части бюджета Донецкой Народной Республики </w:t>
      </w:r>
      <w:r w:rsidRPr="006E1874">
        <w:rPr>
          <w:bCs/>
          <w:sz w:val="28"/>
          <w:szCs w:val="28"/>
        </w:rPr>
        <w:br/>
        <w:t>на 2026-2028 годы, а также уточнение объема средств из федерального бюджета по сравнению с объемами на 2026-2027 годы.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Также проектом предусматриваются расходы на реализацию следующих государственных программ по разделу «Здравоохранение»:</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Государственная программа Донецкой Народной Республики «Социальная поддержка граждан»:</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2026 году – 296 059,8 тыс. рублей (за счет средств бюджета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2027 году – 191 057,0 тыс. рублей (за счет средств бюджета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2028 году – 185 942,9 тыс. рублей (за счет средств бюджета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Государственная программа Донецкой Народной Республики «Развитие здравоохранения Донецкой Народной Республики»: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 32 610 845,1 тыс. рублей (из них 3 364 166,5 тыс. рублей – </w:t>
      </w:r>
      <w:r w:rsidRPr="006E1874">
        <w:rPr>
          <w:bCs/>
          <w:sz w:val="28"/>
          <w:szCs w:val="28"/>
        </w:rPr>
        <w:br/>
        <w:t xml:space="preserve">за счет средств межбюджетного трансферта из федерального бюджета, </w:t>
      </w:r>
      <w:r w:rsidRPr="006E1874">
        <w:rPr>
          <w:bCs/>
          <w:sz w:val="28"/>
          <w:szCs w:val="28"/>
        </w:rPr>
        <w:br/>
        <w:t xml:space="preserve">29 246 678,6 тыс. рублей –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 29 963,7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 xml:space="preserve">в 2027 году – 25 687 535,4 тыс. рублей (из них 4 850 595,1 тыс. рублей – </w:t>
      </w:r>
      <w:r w:rsidRPr="006E1874">
        <w:rPr>
          <w:bCs/>
          <w:sz w:val="28"/>
          <w:szCs w:val="28"/>
        </w:rPr>
        <w:br/>
        <w:t xml:space="preserve">за счет средств межбюджетного трансферта из федерального бюджета, </w:t>
      </w:r>
      <w:r w:rsidRPr="006E1874">
        <w:rPr>
          <w:bCs/>
          <w:sz w:val="28"/>
          <w:szCs w:val="28"/>
        </w:rPr>
        <w:br/>
        <w:t xml:space="preserve">20 836 940,3 тыс. рублей –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 44 865,3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2028 году – 25 785 769,2 тыс. рублей (из них 5 237 057,3 тыс. рублей – </w:t>
      </w:r>
      <w:r w:rsidRPr="006E1874">
        <w:rPr>
          <w:bCs/>
          <w:sz w:val="28"/>
          <w:szCs w:val="28"/>
        </w:rPr>
        <w:br/>
        <w:t xml:space="preserve">за счет средств межбюджетного трансферта из федерального бюджета, </w:t>
      </w:r>
      <w:r w:rsidRPr="006E1874">
        <w:rPr>
          <w:bCs/>
          <w:sz w:val="28"/>
          <w:szCs w:val="28"/>
        </w:rPr>
        <w:br/>
        <w:t xml:space="preserve">20 548 711,9 тыс. рублей –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 48 630,0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t>Раздел «СОЦИАЛЬНАЯ ПОЛИТИКА»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Бюджетные ассигнования, предусмотренные по разделу «Социальная политика» составят:</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 55 217495,2 тыс. рублей, в том числе за счет межбюджетного трансферта из федерального бюджета в сумме  </w:t>
      </w:r>
      <w:r w:rsidRPr="006E1874">
        <w:rPr>
          <w:bCs/>
          <w:sz w:val="28"/>
          <w:szCs w:val="28"/>
        </w:rPr>
        <w:br/>
        <w:t>18 216 232,7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2027 году – 41 032 615,6 тыс. рублей, в том числе за счет межбюджетного трансферта из федерального бюджета в сумме  </w:t>
      </w:r>
      <w:r w:rsidRPr="006E1874">
        <w:rPr>
          <w:bCs/>
          <w:sz w:val="28"/>
          <w:szCs w:val="28"/>
        </w:rPr>
        <w:br/>
        <w:t>17 555 465,9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2028 году – 44 290 072,6 тыс. рублей, в том числе за счет межбюджетного трансферта из федерального бюджета в сумме  </w:t>
      </w:r>
      <w:r w:rsidRPr="006E1874">
        <w:rPr>
          <w:bCs/>
          <w:sz w:val="28"/>
          <w:szCs w:val="28"/>
        </w:rPr>
        <w:br/>
        <w:t>20 111 848,4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объемы бюджетных ассигнований по сравнению с объемами, утвержденными Законом Донецкой Народной Республики от 28.12.2024 № 148–РЗ «О бюджете Донецкой Народной Республики на 2025 год и на плановый период 2026 и 2027 годов» </w:t>
      </w:r>
      <w:r w:rsidRPr="006E1874">
        <w:rPr>
          <w:bCs/>
          <w:sz w:val="28"/>
          <w:szCs w:val="28"/>
        </w:rPr>
        <w:br/>
        <w:t xml:space="preserve">(с изменениями) в 2026 году увеличены на 3 698 727,6 тыс. рублей, </w:t>
      </w:r>
      <w:r w:rsidRPr="006E1874">
        <w:rPr>
          <w:bCs/>
          <w:sz w:val="28"/>
          <w:szCs w:val="28"/>
        </w:rPr>
        <w:br/>
        <w:t xml:space="preserve">в 2027 году уменьшены на 11 089 316,3 тыс. рублей, в 2028 году </w:t>
      </w:r>
      <w:r w:rsidRPr="006E1874">
        <w:rPr>
          <w:bCs/>
          <w:sz w:val="28"/>
          <w:szCs w:val="28"/>
        </w:rPr>
        <w:br/>
        <w:t>по сравнению с объемами, предусмотренными законопроектом на 2027 год, увеличены на 3 257 456,9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Изменение параметров финансового обеспечения по разделу «Социальная политика» обусловлено общими подходами к формированию проекта бюджета Донецкой Народной Республики на 2026-2028 годы.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Наряду с общими подходами к формированию проекта бюджета Донецкой Народной Республики влияние на объемы бюджетных ассигнований по разделу «Социальная политика» оказало планируемое увеличение доходной части бюджета Донецкой Народной Республики </w:t>
      </w:r>
      <w:r w:rsidRPr="006E1874">
        <w:rPr>
          <w:bCs/>
          <w:sz w:val="28"/>
          <w:szCs w:val="28"/>
        </w:rPr>
        <w:br/>
        <w:t>на 2026-2028 годы, а также уточнение объема средств из федерального бюджета по сравнению с объемами на 2026-2027 годы.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Также проектом предусматриваются расходы на реализацию следующих государственных программ по разделу «Социальная политика»: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Государственная программа Донецкой Народной Республики «Социальная поддержка граждан»:</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 43 157 035,5 тыс. рублей (из них 17 699 625,2 тыс. рублей – </w:t>
      </w:r>
      <w:r w:rsidRPr="006E1874">
        <w:rPr>
          <w:bCs/>
          <w:sz w:val="28"/>
          <w:szCs w:val="28"/>
        </w:rPr>
        <w:br/>
        <w:t xml:space="preserve">за счет средств межбюджетного трансферта из федерального бюджета, </w:t>
      </w:r>
      <w:r w:rsidRPr="006E1874">
        <w:rPr>
          <w:bCs/>
          <w:sz w:val="28"/>
          <w:szCs w:val="28"/>
        </w:rPr>
        <w:br/>
        <w:t xml:space="preserve">25 457 410,3 тыс. рублей –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 172 945,8 тыс. рублей, субвенцию бюджету Фонда пенсионного и социального страхования Российской Федерации на выплату пенсий и осуществление ежемесячных пенсионных выплат – 12 491 610,40  тыс. рублей, субвенцию бюджету Фонда пенсионного и социального страхования Российской Федерации на выплату ежемесячного пособия в связи с рождением и воспитанием ребенка – </w:t>
      </w:r>
      <w:r w:rsidRPr="006E1874">
        <w:rPr>
          <w:bCs/>
          <w:sz w:val="28"/>
          <w:szCs w:val="28"/>
        </w:rPr>
        <w:br/>
        <w:t>142 251,20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2027 году – 28 303 448,2 тыс. рублей (из них 17 037 314,1 тыс. рублей –</w:t>
      </w:r>
      <w:r w:rsidRPr="006E1874">
        <w:rPr>
          <w:bCs/>
          <w:sz w:val="28"/>
          <w:szCs w:val="28"/>
        </w:rPr>
        <w:br/>
        <w:t xml:space="preserve"> за счет средств межбюджетного трансферта из федерального бюджета, </w:t>
      </w:r>
      <w:r w:rsidRPr="006E1874">
        <w:rPr>
          <w:bCs/>
          <w:sz w:val="28"/>
          <w:szCs w:val="28"/>
        </w:rPr>
        <w:br/>
        <w:t xml:space="preserve">11 266 134,1 тыс. рублей –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 166 257,2 тыс. рублей, субвенцию бюджету Фонда пенсионного и социального страхования Российской Федерации на выплату ежемесячного пособия в связи с рождением и воспитанием ребенка – 131 240,6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2028 году –30 734 609,5 тыс. рублей (из них 19 602 433,6 тыс. рублей – </w:t>
      </w:r>
      <w:r w:rsidRPr="006E1874">
        <w:rPr>
          <w:bCs/>
          <w:sz w:val="28"/>
          <w:szCs w:val="28"/>
        </w:rPr>
        <w:br/>
        <w:t xml:space="preserve">за счет средств межбюджетного трансферта из федерального бюджета, </w:t>
      </w:r>
      <w:r w:rsidRPr="006E1874">
        <w:rPr>
          <w:bCs/>
          <w:sz w:val="28"/>
          <w:szCs w:val="28"/>
        </w:rPr>
        <w:br/>
        <w:t xml:space="preserve">11 132 175,9 тыс. рублей –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 192 168,5 тыс. рублей, субвенцию бюджету Фонда пенсионного и социального страхования Российской Федерации на выплату ежемесячного пособия в связи с рождением и воспитанием ребенка – 135 421,6 тыс. рубле).</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Государственная программа Донецкой Народной Республики «Доступная среда»: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 158 458,9 тыс. рублей (из них 29 506,8 тыс. рублей – </w:t>
      </w:r>
      <w:r w:rsidRPr="006E1874">
        <w:rPr>
          <w:bCs/>
          <w:sz w:val="28"/>
          <w:szCs w:val="28"/>
        </w:rPr>
        <w:br/>
        <w:t xml:space="preserve">за счет средств межбюджетного трансферта из федерального бюджета, </w:t>
      </w:r>
      <w:r w:rsidRPr="006E1874">
        <w:rPr>
          <w:bCs/>
          <w:sz w:val="28"/>
          <w:szCs w:val="28"/>
        </w:rPr>
        <w:br/>
        <w:t xml:space="preserve">128 952,1 тыс. рублей –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 298,1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2027 году – 80 917,0 тыс. рублей (из них 29 971,5 тыс. рублей – </w:t>
      </w:r>
      <w:r w:rsidRPr="006E1874">
        <w:rPr>
          <w:bCs/>
          <w:sz w:val="28"/>
          <w:szCs w:val="28"/>
        </w:rPr>
        <w:br/>
        <w:t xml:space="preserve">за счет средств межбюджетного трансферта из федерального бюджета, </w:t>
      </w:r>
      <w:r w:rsidRPr="006E1874">
        <w:rPr>
          <w:bCs/>
          <w:sz w:val="28"/>
          <w:szCs w:val="28"/>
        </w:rPr>
        <w:br/>
      </w:r>
      <w:r w:rsidRPr="006E1874">
        <w:rPr>
          <w:bCs/>
          <w:sz w:val="28"/>
          <w:szCs w:val="28"/>
        </w:rPr>
        <w:lastRenderedPageBreak/>
        <w:t xml:space="preserve">50 945,5 тыс. рублей –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 302,7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2028 году – 79 606,9 тыс. рублей (из них 23 602,20 тыс. рублей – </w:t>
      </w:r>
      <w:r w:rsidRPr="006E1874">
        <w:rPr>
          <w:bCs/>
          <w:sz w:val="28"/>
          <w:szCs w:val="28"/>
        </w:rPr>
        <w:br/>
        <w:t xml:space="preserve">за счет средств межбюджетного трансферта из федерального бюджета), </w:t>
      </w:r>
      <w:r w:rsidRPr="006E1874">
        <w:rPr>
          <w:bCs/>
          <w:sz w:val="28"/>
          <w:szCs w:val="28"/>
        </w:rPr>
        <w:br/>
        <w:t xml:space="preserve">56 004,7 тыс. рублей –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 238,4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Государственная программа Донецкой Народной Республики «Содействие занятости населения»:</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2026 году – 15 584,6 тыс. рублей (за счет средств межбюджетного трансферта из федерального бюджета);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2027 году – 15 873,4 тыс. рублей (за счет средств межбюджетного трансферта из федерального бюджета);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2028 году – 15 107,7 тыс. рублей (за счет средств межбюджетного трансферта из федерального бюджета).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Государственная программа Донецкой Народной Республики «Развитие здравоохранения Донецкой Народной Республики»: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 11 493 689,9 тыс. рублей, из них 79 200,0 тыс. рублей – </w:t>
      </w:r>
      <w:r w:rsidRPr="006E1874">
        <w:rPr>
          <w:bCs/>
          <w:sz w:val="28"/>
          <w:szCs w:val="28"/>
        </w:rPr>
        <w:br/>
        <w:t xml:space="preserve">за счет средств межбюджетного трансферта из федерального бюджета, </w:t>
      </w:r>
      <w:r w:rsidRPr="006E1874">
        <w:rPr>
          <w:bCs/>
          <w:sz w:val="28"/>
          <w:szCs w:val="28"/>
        </w:rPr>
        <w:br/>
        <w:t xml:space="preserve">11 414 489,9 тыс. рублей –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 800,0 тыс. рублей, расходы территориальному Фонду обязательного медицинского страхования Донецкой Народной Республики на финансовое обеспечение обязательного медицинского страхования неработающего населения – </w:t>
      </w:r>
      <w:r w:rsidRPr="006E1874">
        <w:rPr>
          <w:bCs/>
          <w:sz w:val="28"/>
          <w:szCs w:val="28"/>
        </w:rPr>
        <w:br/>
        <w:t>11 413 689,9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2027 году – 12 238 853,2 тыс. рублей, из них 79 200,0 тыс. рублей – </w:t>
      </w:r>
      <w:r w:rsidRPr="006E1874">
        <w:rPr>
          <w:bCs/>
          <w:sz w:val="28"/>
          <w:szCs w:val="28"/>
        </w:rPr>
        <w:br/>
        <w:t>за счет средств межбюджетного трансферта из федерального бюджета,</w:t>
      </w:r>
      <w:r w:rsidRPr="006E1874">
        <w:rPr>
          <w:bCs/>
          <w:sz w:val="28"/>
          <w:szCs w:val="28"/>
        </w:rPr>
        <w:br/>
        <w:t xml:space="preserve">12 159 653,2 тыс. рублей –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 800,0 тыс. рублей, расходы территориальному Фонду обязательного медицинского страхования Донецкой Народной Республики на финансовое обеспечение обязательного медицинского страхования неработающего населения – </w:t>
      </w:r>
      <w:r w:rsidRPr="006E1874">
        <w:rPr>
          <w:bCs/>
          <w:sz w:val="28"/>
          <w:szCs w:val="28"/>
        </w:rPr>
        <w:br/>
        <w:t>12 158 853,2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2028 году – 13 068 820,9 тыс. рублей, из них 79 200,0 тыс. рублей – </w:t>
      </w:r>
      <w:r w:rsidRPr="006E1874">
        <w:rPr>
          <w:bCs/>
          <w:sz w:val="28"/>
          <w:szCs w:val="28"/>
        </w:rPr>
        <w:br/>
        <w:t>за счет средств межбюджетного трансферта из федерального бюджета,</w:t>
      </w:r>
      <w:r w:rsidRPr="006E1874">
        <w:rPr>
          <w:bCs/>
          <w:sz w:val="28"/>
          <w:szCs w:val="28"/>
        </w:rPr>
        <w:br/>
        <w:t xml:space="preserve">12 989 620,9 тыс. рублей –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 800,0 тыс. рублей, расходы территориальному Фонду обязательного медицинского страхования Донецкой </w:t>
      </w:r>
      <w:r w:rsidRPr="006E1874">
        <w:rPr>
          <w:bCs/>
          <w:sz w:val="28"/>
          <w:szCs w:val="28"/>
        </w:rPr>
        <w:lastRenderedPageBreak/>
        <w:t xml:space="preserve">Народной Республики на финансовое обеспечение обязательного медицинского страхования неработающего населения – </w:t>
      </w:r>
      <w:r w:rsidRPr="006E1874">
        <w:rPr>
          <w:bCs/>
          <w:sz w:val="28"/>
          <w:szCs w:val="28"/>
        </w:rPr>
        <w:br/>
        <w:t>12 988 820,9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t>Раздел «ФИЗИЧЕСКАЯ КУЛЬТУРА И СПОРТ»</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Бюджетные ассигнования, предусмотренные по разделу «Физическая культура и спорт» составят:</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1 664 138,6 тыс. рублей, в том числе за счет межбюджетного трансферта из федерального бюджета в сумме </w:t>
      </w:r>
      <w:r w:rsidRPr="006E1874">
        <w:rPr>
          <w:bCs/>
          <w:sz w:val="28"/>
          <w:szCs w:val="28"/>
        </w:rPr>
        <w:br/>
        <w:t>393 059,5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2027 году – 1 326 283,9 тыс. рублей, в том числе за счет межбюджетного трансферта из федерального бюджета в сумме </w:t>
      </w:r>
      <w:r w:rsidRPr="006E1874">
        <w:rPr>
          <w:bCs/>
          <w:sz w:val="28"/>
          <w:szCs w:val="28"/>
        </w:rPr>
        <w:br/>
        <w:t>461 359,2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2028 году – 1 016 065,2 тыс. рублей, в том числе за счет межбюджетного трансферта из федерального бюджета в сумме  </w:t>
      </w:r>
      <w:r w:rsidRPr="006E1874">
        <w:rPr>
          <w:bCs/>
          <w:sz w:val="28"/>
          <w:szCs w:val="28"/>
        </w:rPr>
        <w:br/>
        <w:t>164 462,2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объемы бюджетных ассигнований по сравнению с объемами, утвержденными Законом Донецкой Народной Республики от 28.12.2024 № 148–РЗ «О бюджете Донецкой Народной Республики на 2025 год и на плановый период 2026 и 2027 годов» </w:t>
      </w:r>
      <w:r w:rsidRPr="006E1874">
        <w:rPr>
          <w:bCs/>
          <w:sz w:val="28"/>
          <w:szCs w:val="28"/>
        </w:rPr>
        <w:br/>
        <w:t xml:space="preserve">(с изменениями) в 2026 году увеличены на 672 338,3 тыс. рублей, в 2027 году увеличены на 269 204,3 тыс. рублей, в 2028 году по сравнению с объемами, предусмотренными законопроектом на 2027 год, уменьшены </w:t>
      </w:r>
      <w:r w:rsidRPr="006E1874">
        <w:rPr>
          <w:bCs/>
          <w:sz w:val="28"/>
          <w:szCs w:val="28"/>
        </w:rPr>
        <w:br/>
        <w:t>на 310 218,8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Изменение параметров финансового обеспечения по разделу  «Физическая культура и спорт» обусловлено общими подходами </w:t>
      </w:r>
      <w:r w:rsidRPr="006E1874">
        <w:rPr>
          <w:bCs/>
          <w:sz w:val="28"/>
          <w:szCs w:val="28"/>
        </w:rPr>
        <w:br/>
        <w:t xml:space="preserve">к формированию проекта бюджета Донецкой Народной Республики </w:t>
      </w:r>
      <w:r w:rsidRPr="006E1874">
        <w:rPr>
          <w:bCs/>
          <w:sz w:val="28"/>
          <w:szCs w:val="28"/>
        </w:rPr>
        <w:br/>
        <w:t>на 2026-2028 годы.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Наряду с общими подходами к формированию проекта бюджета Донецкой Народной Республики влияние на объемы бюджетных ассигнований по разделу «Физическая культура и спорт» оказало планируемое увеличение доходной части бюджета Донецкой Народной Республики на 2026-2028 годы, а также уточнение объема средств </w:t>
      </w:r>
      <w:r w:rsidRPr="006E1874">
        <w:rPr>
          <w:bCs/>
          <w:sz w:val="28"/>
          <w:szCs w:val="28"/>
        </w:rPr>
        <w:br/>
        <w:t>из федерального бюджета по сравнению с объемами на 2026-2027 годы.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Также проектом предусматриваются расходы на реализацию следующих государственных программ по разделу «Физическая культура </w:t>
      </w:r>
      <w:r w:rsidRPr="006E1874">
        <w:rPr>
          <w:bCs/>
          <w:sz w:val="28"/>
          <w:szCs w:val="28"/>
        </w:rPr>
        <w:br/>
        <w:t>и спорт»:</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Государственная программа Донецкой Народной Республики «Развитие физической культуры и спорта»: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 в 2026 году – 449 036,5 тыс. рублей (из них 393 059,5 тыс. рублей – </w:t>
      </w:r>
      <w:r w:rsidRPr="006E1874">
        <w:rPr>
          <w:bCs/>
          <w:sz w:val="28"/>
          <w:szCs w:val="28"/>
        </w:rPr>
        <w:br/>
        <w:t xml:space="preserve">за счет средств межбюджетного трансферта из федерального бюджета, </w:t>
      </w:r>
      <w:r w:rsidRPr="006E1874">
        <w:rPr>
          <w:bCs/>
          <w:sz w:val="28"/>
          <w:szCs w:val="28"/>
        </w:rPr>
        <w:br/>
        <w:t xml:space="preserve">55 977,0 тыс. рублей –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 977,0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2027 году – 512 514,5 тыс. рублей (из них 461 359,2 тыс. рублей – </w:t>
      </w:r>
      <w:r w:rsidRPr="006E1874">
        <w:rPr>
          <w:bCs/>
          <w:sz w:val="28"/>
          <w:szCs w:val="28"/>
        </w:rPr>
        <w:br/>
        <w:t xml:space="preserve">за счет средств межбюджетного трансферта из федерального бюджета, </w:t>
      </w:r>
      <w:r w:rsidRPr="006E1874">
        <w:rPr>
          <w:bCs/>
          <w:sz w:val="28"/>
          <w:szCs w:val="28"/>
        </w:rPr>
        <w:br/>
        <w:t xml:space="preserve">51 155,3 тыс. рублей –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 1 155,3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2028 году – 216 123,6 тыс. рублей, из них 164 462,2 тыс. рублей – </w:t>
      </w:r>
      <w:r w:rsidRPr="006E1874">
        <w:rPr>
          <w:bCs/>
          <w:sz w:val="28"/>
          <w:szCs w:val="28"/>
        </w:rPr>
        <w:br/>
        <w:t xml:space="preserve">за счет средств межбюджетного трансферта из федерального бюджета, </w:t>
      </w:r>
      <w:r w:rsidRPr="006E1874">
        <w:rPr>
          <w:bCs/>
          <w:sz w:val="28"/>
          <w:szCs w:val="28"/>
        </w:rPr>
        <w:br/>
        <w:t xml:space="preserve">51 661,4 тыс. рублей – за счет средств бюджета Донецкой Народной Республики (включая 1% </w:t>
      </w:r>
      <w:proofErr w:type="spellStart"/>
      <w:r w:rsidRPr="006E1874">
        <w:rPr>
          <w:bCs/>
          <w:sz w:val="28"/>
          <w:szCs w:val="28"/>
        </w:rPr>
        <w:t>софинансирования</w:t>
      </w:r>
      <w:proofErr w:type="spellEnd"/>
      <w:r w:rsidRPr="006E1874">
        <w:rPr>
          <w:bCs/>
          <w:sz w:val="28"/>
          <w:szCs w:val="28"/>
        </w:rPr>
        <w:t xml:space="preserve"> – 1 661,4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t>Раздел «СРЕДСТВА МАССОВОЙ ИНФОРМАЦИИ»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Бюджетные ассигнования, предусмотренные по разделу «Средства массовой информации» составят:</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 2026 год – 628 526,9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 2027 и 2028 годы расходы не предусмотрены.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объемы бюджетных ассигнований по сравнению с объемами, утвержденными Законом Донецкой Народной Республики от 28.12.2024 № 148–РЗ «О бюджете Донецкой Народной Республики на 2025 год и на плановый период 2026 и 2027 годов» </w:t>
      </w:r>
      <w:r w:rsidRPr="006E1874">
        <w:rPr>
          <w:bCs/>
          <w:sz w:val="28"/>
          <w:szCs w:val="28"/>
        </w:rPr>
        <w:br/>
        <w:t>(с изменениями) в 2026 году увеличены на 628 526,9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Изменение параметров финансового обеспечения по разделу «Средства массовой информации» обусловлено общими подходами к формированию проекта бюджета Донецкой Народной Республики на 2026-2028 годы.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Наряду с общими подходами к формированию проекта бюджета Донецкой Народной Республики влияние на объемы бюджетных ассигнований по разделу «Средства массовой информации» оказало планируемое увеличение доходной части бюджета Донецкой Народной Республики на 2026-2028 годы, а также уточнение объема средств </w:t>
      </w:r>
      <w:r w:rsidRPr="006E1874">
        <w:rPr>
          <w:bCs/>
          <w:sz w:val="28"/>
          <w:szCs w:val="28"/>
        </w:rPr>
        <w:br/>
        <w:t>из федерального бюджета по сравнению с объемами на 2026-2027 годы.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lang w:val="en-US"/>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t>Раздел «ОБСЛУЖИВАНИЕ ГОСУДАРСТВЕННОГО (МУНИЦИПАЛЬНОГО) ДОЛГА»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Расходы на обслуживание государственного долга Донецкой Народной Республики определены на 2026 год и на плановый период 2027 и 2028 годов исходя из условий договоров от 11.09.2023 № 2023–00179 и от 25.09.2023 </w:t>
      </w:r>
      <w:r w:rsidRPr="006E1874">
        <w:rPr>
          <w:bCs/>
          <w:sz w:val="28"/>
          <w:szCs w:val="28"/>
        </w:rPr>
        <w:br/>
        <w:t>№ 2023–00204, устанавливающих соответствующие долговые обязательства Донецкой Народной Республики, с учетом расходов на обслуживание специальных казначейских кредитов.</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Расходы на оплату процентов за пользование средствами специальных казначейских кредитов (группа вида расходов 700), согласно графику </w:t>
      </w:r>
      <w:r w:rsidRPr="006E1874">
        <w:rPr>
          <w:bCs/>
          <w:sz w:val="28"/>
          <w:szCs w:val="28"/>
        </w:rPr>
        <w:br/>
        <w:t>к соответствующему соглашению, составят:</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2026 году в сумме 357 174,3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2027 году в сумме 329 518,7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2028 году в сумме 301 869,5 тыс. рублей, в том числе:</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по соглашению от 11.09.2023 № 2023–00179 (на финансовое обеспечение затрат на строительство, реконструкцию, модернизацию, техническое перевооружение, капитальный ремонт объектов коммунальной инфраструктуры в сферах теплоснабжения, водоснабжения и водоотведения):</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2026 году в сумме 318 264,2 тыс.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2027 году в сумме 293 621,3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2028 году в сумме 268 984,2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по соглашению от 25.09.2023 № 2023–00204 (для обеспечения мероприятий по приобретению подвижного состава пассажирского транспорта общего пользования):</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2026 году в сумме 38 910,1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2027 году в суме 35 897,4 тыс.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2028 году в сумме 32 885,3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Верхний предел государственного долга Донецкой Народной Республики составляет:</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 01.01.2027 в сумме 11 062 250,6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 01.01.2028 в сумме 10 140 396,4 тыс. рублей;</w:t>
      </w:r>
    </w:p>
    <w:p w:rsidR="006E1874" w:rsidRPr="00F034E2" w:rsidRDefault="006E1874" w:rsidP="00F034E2">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 01.01.2029 в сумме 9 218 542,1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t>3. МЕЖБЮДЖЕТНЫЕ ОТНОШЕНИЯ</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t>Дотации из бюджета Донецкой Народной Республики бюджетам муниципальных образований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 xml:space="preserve">Бюджетные ассигнования для предоставления дотации </w:t>
      </w:r>
      <w:r w:rsidRPr="006E1874">
        <w:rPr>
          <w:bCs/>
          <w:sz w:val="28"/>
          <w:szCs w:val="28"/>
        </w:rPr>
        <w:br/>
        <w:t>на выравнивание бюджетной обеспеченности муниципальных округов, городских округов из бюджета Донецкой Народной Республики  предусмотрены в 2026 году в объеме 10 365 124,5 тыс. рублей, в 2027 году - 8 292 099,6 тыс. рублей, в 2028 году - 8 292 099,6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дотации на выравнивание бюджетной обеспеченности муниципальных округов, городских округов </w:t>
      </w:r>
      <w:r w:rsidRPr="006E1874">
        <w:rPr>
          <w:bCs/>
          <w:sz w:val="28"/>
          <w:szCs w:val="28"/>
        </w:rPr>
        <w:br/>
        <w:t xml:space="preserve">из бюджета Донецкой Народной Республики объемы бюджетных ассигнований по сравнению с объемами, утвержденными законом о бюджете Донецкой Народной Республики на 2025 год и на плановый период </w:t>
      </w:r>
      <w:r w:rsidRPr="006E1874">
        <w:rPr>
          <w:bCs/>
          <w:sz w:val="28"/>
          <w:szCs w:val="28"/>
        </w:rPr>
        <w:br/>
        <w:t xml:space="preserve">2026 и 2027 годов в 2026 году увеличены на 233 770,1 тыс. рублей, </w:t>
      </w:r>
      <w:r w:rsidRPr="006E1874">
        <w:rPr>
          <w:bCs/>
          <w:sz w:val="28"/>
          <w:szCs w:val="28"/>
        </w:rPr>
        <w:br/>
        <w:t xml:space="preserve">в 2027 году и в 2028 году по сравнению с 2027 годом уменьшены </w:t>
      </w:r>
      <w:r w:rsidRPr="006E1874">
        <w:rPr>
          <w:bCs/>
          <w:sz w:val="28"/>
          <w:szCs w:val="28"/>
        </w:rPr>
        <w:br/>
        <w:t xml:space="preserve">на 1 839 254,8 тыс. рублей. Уменьшение объема связано с корректировкой критерия выравнивания бюджетной обеспеченности в связи с планируемой передачей с 01.01.2026 полномочий органов местного самоуправления </w:t>
      </w:r>
      <w:r w:rsidRPr="006E1874">
        <w:rPr>
          <w:bCs/>
          <w:sz w:val="28"/>
          <w:szCs w:val="28"/>
        </w:rPr>
        <w:br/>
        <w:t>по организации регулярных перевозок пассажиров и багажа автомобильным и городским наземным электрическим транспортом по муниципальным маршрутам Минтрансу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За счет дотации на выравнивание бюджетной обеспеченности муниципальных округов, городских округов из бюджета Донецкой Народной Республики в 2026 году планируется осуществить следующие мероприятия:</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покрытие расходов муниципальных образований социальной направленности для обеспечения социально-экономического развития муниципальных образований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 реализация муниципальных программ по восстановлению и развитию инфраструктуры муниципальных образований для привлечения населения </w:t>
      </w:r>
      <w:r w:rsidRPr="006E1874">
        <w:rPr>
          <w:bCs/>
          <w:sz w:val="28"/>
          <w:szCs w:val="28"/>
        </w:rPr>
        <w:br/>
        <w:t>и инвестиций, увеличения налоговых поступлений.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составе материалов к Законопроекту представлено распределение дотации на выравнивание бюджетной обеспеченности муниципальных округов, городских округов из бюджета Донецкой Народной Республики между муниципальными образованиями на 2026 год и на плановый период 2027 и 2028 годов.</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Бюджетные ассигнования для предоставления дотации на поддержку мер по обеспечению сбалансированности бюджетов муниципальных округов, городских округов из бюджета Донецкой Народной Республики предусмотрены в 2026 году в объеме 813 353,9 тыс. рублей, в 2027 году – </w:t>
      </w:r>
      <w:r w:rsidRPr="006E1874">
        <w:rPr>
          <w:bCs/>
          <w:sz w:val="28"/>
          <w:szCs w:val="28"/>
        </w:rPr>
        <w:br/>
        <w:t>0,0 тыс. рублей, в 2028 году – 0,0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дотации на поддержку мер </w:t>
      </w:r>
      <w:r w:rsidRPr="006E1874">
        <w:rPr>
          <w:bCs/>
          <w:sz w:val="28"/>
          <w:szCs w:val="28"/>
        </w:rPr>
        <w:br/>
        <w:t xml:space="preserve">по обеспечению сбалансированности бюджетов муниципальных округов, </w:t>
      </w:r>
      <w:r w:rsidRPr="006E1874">
        <w:rPr>
          <w:bCs/>
          <w:sz w:val="28"/>
          <w:szCs w:val="28"/>
        </w:rPr>
        <w:lastRenderedPageBreak/>
        <w:t xml:space="preserve">городских округов из бюджета Донецкой Народной Республики объемы бюджетных ассигнований по сравнению с объемами, утвержденными законом о бюджете Донецкой Народной Республики на 2025 год </w:t>
      </w:r>
      <w:r w:rsidRPr="006E1874">
        <w:rPr>
          <w:bCs/>
          <w:sz w:val="28"/>
          <w:szCs w:val="28"/>
        </w:rPr>
        <w:br/>
        <w:t xml:space="preserve">и на плановый период 2026 и 2027 годов в 2026 году увеличены </w:t>
      </w:r>
      <w:r w:rsidRPr="006E1874">
        <w:rPr>
          <w:bCs/>
          <w:sz w:val="28"/>
          <w:szCs w:val="28"/>
        </w:rPr>
        <w:br/>
        <w:t xml:space="preserve">на 813 353,9 тыс. рублей, в 2027 и 2028 годах по сравнению с 2027 годом </w:t>
      </w:r>
      <w:r w:rsidRPr="006E1874">
        <w:rPr>
          <w:bCs/>
          <w:sz w:val="28"/>
          <w:szCs w:val="28"/>
        </w:rPr>
        <w:br/>
        <w:t xml:space="preserve">не предусмотрены. Увеличение объема связано с тем, что в бюджете Донецкой Народной Республики на 2025 годи на плановый период </w:t>
      </w:r>
      <w:r w:rsidRPr="006E1874">
        <w:rPr>
          <w:bCs/>
          <w:sz w:val="28"/>
          <w:szCs w:val="28"/>
        </w:rPr>
        <w:br/>
        <w:t>2026 и 2027 годов дотации предусмотрены не были.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За счет дотации на поддержку мер по обеспечению сбалансированности бюджетов муниципальных округов, городских округов из бюджета Донецкой Народной Республики в 2026 году планируется осуществить следующие мероприятия:</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покрытие расходов муниципальных образований социальной направленности для обеспечения социально-экономического развития муниципальных образований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 реализация муниципальных программ по восстановлению и развитию инфраструктуры муниципальных образований для привлечения населения </w:t>
      </w:r>
      <w:r w:rsidRPr="006E1874">
        <w:rPr>
          <w:bCs/>
          <w:sz w:val="28"/>
          <w:szCs w:val="28"/>
        </w:rPr>
        <w:br/>
        <w:t>и инвестиций, увеличения налоговых поступлений.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составе материалов к Законопроекту не представлено распределение дотации на поддержку мер по обеспечению сбалансированности бюджетов муниципальных округов, городских округов из бюджета Донецкой Народной Республики между муниципальными образованиями на 2026 год. </w:t>
      </w:r>
      <w:r w:rsidRPr="006E1874">
        <w:rPr>
          <w:bCs/>
          <w:sz w:val="28"/>
          <w:szCs w:val="28"/>
        </w:rPr>
        <w:br/>
        <w:t xml:space="preserve">В связи с низким исполнением бюджетов муниципальных образований Донецкой Народной Республики по состоянию на 01.10.2025, а также ожидаемыми нецелевыми остатками средств местных бюджетов связанными </w:t>
      </w:r>
      <w:r w:rsidRPr="006E1874">
        <w:rPr>
          <w:bCs/>
          <w:sz w:val="28"/>
          <w:szCs w:val="28"/>
        </w:rPr>
        <w:br/>
        <w:t>с перевыполнением доходной части бюджетов муниципальных образований Донецкой Народной Республики. На плановый период 2027 и 2028 годов указанные трансферты не планируются.</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t>Субсидии из бюджета Донецкой Народной Республики бюджетам муниципальных образований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t>Раздел 0400 «Национальная экономика»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Бюджетные ассигнования для предоставления субсидии местным </w:t>
      </w:r>
      <w:r w:rsidRPr="006E1874">
        <w:rPr>
          <w:bCs/>
          <w:sz w:val="28"/>
          <w:szCs w:val="28"/>
        </w:rPr>
        <w:br/>
        <w:t xml:space="preserve">бюджетам из бюджета Донецкой Народной Республики на мероприятия </w:t>
      </w:r>
      <w:r w:rsidRPr="006E1874">
        <w:rPr>
          <w:bCs/>
          <w:sz w:val="28"/>
          <w:szCs w:val="28"/>
        </w:rPr>
        <w:br/>
        <w:t xml:space="preserve">по инфраструктурному обустройству сельских территорий предусмотрены </w:t>
      </w:r>
      <w:r w:rsidRPr="006E1874">
        <w:rPr>
          <w:bCs/>
          <w:sz w:val="28"/>
          <w:szCs w:val="28"/>
        </w:rPr>
        <w:br/>
        <w:t xml:space="preserve">в 2026 году в объеме 505 050,5 тыс. рублей, в 2027 году – </w:t>
      </w:r>
      <w:r w:rsidRPr="006E1874">
        <w:rPr>
          <w:bCs/>
          <w:sz w:val="28"/>
          <w:szCs w:val="28"/>
        </w:rPr>
        <w:br/>
        <w:t>505 050,5 тыс. рублей, в 2028 году – 505 050,5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 xml:space="preserve">Предусмотренные в законопроекте субсидии местным бюджетам </w:t>
      </w:r>
      <w:r w:rsidRPr="006E1874">
        <w:rPr>
          <w:bCs/>
          <w:sz w:val="28"/>
          <w:szCs w:val="28"/>
        </w:rPr>
        <w:br/>
        <w:t xml:space="preserve">из бюджета Донецкой Народной Республики на мероприятия </w:t>
      </w:r>
      <w:r w:rsidRPr="006E1874">
        <w:rPr>
          <w:bCs/>
          <w:sz w:val="28"/>
          <w:szCs w:val="28"/>
        </w:rPr>
        <w:br/>
        <w:t xml:space="preserve">по инфраструктурному обустройству сельских территорий объемы бюджетных ассигнований по сравнению с объемами, утвержденными законом о бюджете Донецкой Народной Республики на 2025 год </w:t>
      </w:r>
      <w:r w:rsidRPr="006E1874">
        <w:rPr>
          <w:bCs/>
          <w:sz w:val="28"/>
          <w:szCs w:val="28"/>
        </w:rPr>
        <w:br/>
        <w:t xml:space="preserve">и на плановый период 2026 и 2027 годов в 2026 и 2027 годах, а также </w:t>
      </w:r>
      <w:r w:rsidRPr="006E1874">
        <w:rPr>
          <w:bCs/>
          <w:sz w:val="28"/>
          <w:szCs w:val="28"/>
        </w:rPr>
        <w:br/>
        <w:t>в 2028 году по сравнению с 2027 годом не изменились.</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За счет субсидии местным бюджетам из бюджета Донецкой Народной Республики на мероприятия по инфраструктурному обустройству сельских территорий в 2026 году планируется осуществить мероприятия </w:t>
      </w:r>
      <w:r w:rsidRPr="006E1874">
        <w:rPr>
          <w:bCs/>
          <w:sz w:val="28"/>
          <w:szCs w:val="28"/>
        </w:rPr>
        <w:br/>
        <w:t xml:space="preserve">по благоустройству территории и ремонту учреждений находящихся </w:t>
      </w:r>
      <w:r w:rsidRPr="006E1874">
        <w:rPr>
          <w:bCs/>
          <w:sz w:val="28"/>
          <w:szCs w:val="28"/>
        </w:rPr>
        <w:br/>
        <w:t>на сельских территориях имеющих приоритет развития и привлечения населения.</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составе материалов к Законопроекту не представлено распределение субсидии местным бюджетам из бюджета Донецкой Народной Республики на мероприятия по инфраструктурному обустройству сельских территорий между муниципальными образованиями на 2026 год и на плановый период 2027 и 2028 годов в связи с отсутствием нормативного акта, определяющего распределение бюджетных средств между муниципальными образованиями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t>Раздел 0500 «Жилищно-коммунальное хозяйство»</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Бюджетные ассигнования для предоставления субсидии местным бюджетам из бюджета Донецкой Народной Республики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предусмотрены в 2026 году в объеме </w:t>
      </w:r>
      <w:r w:rsidRPr="006E1874">
        <w:rPr>
          <w:bCs/>
          <w:sz w:val="28"/>
          <w:szCs w:val="28"/>
        </w:rPr>
        <w:br/>
        <w:t xml:space="preserve">352 085,7 тыс. рублей, в 2027 году – 0,0 тыс. рублей, в 2028 году – </w:t>
      </w:r>
      <w:r w:rsidRPr="006E1874">
        <w:rPr>
          <w:bCs/>
          <w:sz w:val="28"/>
          <w:szCs w:val="28"/>
        </w:rPr>
        <w:br/>
        <w:t>0,0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субсидии местным бюджетам </w:t>
      </w:r>
      <w:r w:rsidRPr="006E1874">
        <w:rPr>
          <w:bCs/>
          <w:sz w:val="28"/>
          <w:szCs w:val="28"/>
        </w:rPr>
        <w:br/>
        <w:t>из бюджета Донецкой Народной Республики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объемы бюджетных ассигнований по сравнению с объемами, утвержденными законом о бюджете Донецкой Народной Республики</w:t>
      </w:r>
      <w:r w:rsidRPr="006E1874">
        <w:rPr>
          <w:bCs/>
          <w:sz w:val="28"/>
          <w:szCs w:val="28"/>
        </w:rPr>
        <w:br/>
        <w:t xml:space="preserve"> на 2025 год и на плановый период 2026 и 2027 годов в 2026 году увеличены на 352 085,7 тыс. рублей, в 2027 году и в 2028 году по сравнению </w:t>
      </w:r>
      <w:r w:rsidRPr="006E1874">
        <w:rPr>
          <w:bCs/>
          <w:sz w:val="28"/>
          <w:szCs w:val="28"/>
        </w:rPr>
        <w:br/>
        <w:t xml:space="preserve">с 2027 годом не изменяются, так как показатели трансфертов на указанные </w:t>
      </w:r>
      <w:r w:rsidRPr="006E1874">
        <w:rPr>
          <w:bCs/>
          <w:sz w:val="28"/>
          <w:szCs w:val="28"/>
        </w:rPr>
        <w:lastRenderedPageBreak/>
        <w:t>периоды не предусмотрены. Уменьшение объема связано с уменьшением трансферта из федерального бюджета.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За счет субсидии местным бюджетам из бюджета Донецкой Народной Республики на создание комфортной городской среды в малых городах </w:t>
      </w:r>
      <w:r w:rsidRPr="006E1874">
        <w:rPr>
          <w:bCs/>
          <w:sz w:val="28"/>
          <w:szCs w:val="28"/>
        </w:rPr>
        <w:br/>
        <w:t>и исторических поселениях - победителях Всероссийского конкурса лучших проектов создания комфортной городской среды в 2026 году планируется реализовать проекты муниципальных образований Донецкой Народной Республики Р – победителей Всероссийского конкурса лучших проектов создания комфортной городской среды.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составе материалов к Законопроекту не представлено распределение субсидии местным бюджетам из бюджета Донецкой Народной Республики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между муниципальными образованиями на 2026 год. Будет распределено по результатам конкурсного отбора. На плановый период 2027 и 2028 годов показатели трансферта </w:t>
      </w:r>
      <w:r w:rsidRPr="006E1874">
        <w:rPr>
          <w:bCs/>
          <w:sz w:val="28"/>
          <w:szCs w:val="28"/>
        </w:rPr>
        <w:br/>
        <w:t>не предусмотрены.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Бюджетные ассигнования для предоставления субсидии местным бюджетам из бюджета Донецкой Народной Республики на реализацию программ формирования современной городской среды предусмотрены </w:t>
      </w:r>
      <w:r w:rsidRPr="006E1874">
        <w:rPr>
          <w:bCs/>
          <w:sz w:val="28"/>
          <w:szCs w:val="28"/>
        </w:rPr>
        <w:br/>
        <w:t xml:space="preserve">в 2026 году в объеме 576 224,1 тыс. рублей, в 2027 году – </w:t>
      </w:r>
      <w:r w:rsidRPr="006E1874">
        <w:rPr>
          <w:bCs/>
          <w:sz w:val="28"/>
          <w:szCs w:val="28"/>
        </w:rPr>
        <w:br/>
        <w:t>553 274,3 тыс. рублей, в 2028 году – 559 478,1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субсидии местным бюджетам </w:t>
      </w:r>
      <w:r w:rsidRPr="006E1874">
        <w:rPr>
          <w:bCs/>
          <w:sz w:val="28"/>
          <w:szCs w:val="28"/>
        </w:rPr>
        <w:br/>
        <w:t xml:space="preserve">из бюджета Донецкой Народной Республики на реализацию программ формирования современной городской среды объемы бюджетных ассигнований по сравнению с объемами, утвержденными законом о бюджете Донецкой Народной Республики на 2025 год и на плановый период </w:t>
      </w:r>
      <w:r w:rsidRPr="006E1874">
        <w:rPr>
          <w:bCs/>
          <w:sz w:val="28"/>
          <w:szCs w:val="28"/>
        </w:rPr>
        <w:br/>
        <w:t>2026 и 2027 годов в 2026 году уменьшены на 7 950,3 тыс. рублей, в 2027 году уменьшены на 7 613,0 тыс. рублей, в 2028 году по сравнению с 2027 годом уменьшены на 1 409,2 тыс. рублей. Уменьшение объема связано</w:t>
      </w:r>
      <w:r w:rsidRPr="006E1874">
        <w:rPr>
          <w:bCs/>
          <w:sz w:val="28"/>
          <w:szCs w:val="28"/>
        </w:rPr>
        <w:br/>
        <w:t>с уменьшением объемов межбюджетного трансферта из федерального бюджета.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За счет субсидии местным бюджетам из бюджета Донецкой Народной Республики на реализацию программ формирования современной городской среды в 2026 году планируется осуществить мероприятия </w:t>
      </w:r>
      <w:r w:rsidRPr="006E1874">
        <w:rPr>
          <w:bCs/>
          <w:sz w:val="28"/>
          <w:szCs w:val="28"/>
        </w:rPr>
        <w:br/>
        <w:t>по благоустройству территорий муниципальных образований Донецкой Народной Республики для создания современной городской среды.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 xml:space="preserve">В составе материалов к Законопроекту не представлено распределение субсидии местным бюджетам из бюджета Донецкой Народной Республики на реализацию программ формирования современной городской среды между муниципальными образованиями на 2026 год и на плановый период 2027 и 2028 годов.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Бюджетные ассигнования для предоставления субсидии местным бюджетам из бюджета Донецкой Народной Республики на реализацию программ формирования современной городской среды на территориях отдельных субъектов Российской Федерации предусмотрены в 2026 году </w:t>
      </w:r>
      <w:r w:rsidRPr="006E1874">
        <w:rPr>
          <w:bCs/>
          <w:sz w:val="28"/>
          <w:szCs w:val="28"/>
        </w:rPr>
        <w:br/>
        <w:t xml:space="preserve">в объеме 536 161,2 тыс. рублей, в 2027 году – 438 157,5 тыс. рублей, </w:t>
      </w:r>
      <w:r w:rsidRPr="006E1874">
        <w:rPr>
          <w:bCs/>
          <w:sz w:val="28"/>
          <w:szCs w:val="28"/>
        </w:rPr>
        <w:br/>
        <w:t>в 2028 году – 438 157,5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субсидии местным бюджетам </w:t>
      </w:r>
      <w:r w:rsidRPr="006E1874">
        <w:rPr>
          <w:bCs/>
          <w:sz w:val="28"/>
          <w:szCs w:val="28"/>
        </w:rPr>
        <w:br/>
        <w:t xml:space="preserve">из бюджета Донецкой Народной Республики на реализацию программ формирования современной городской среды на территориях отдельных субъектов Российской Федерации объемы бюджетных ассигнований </w:t>
      </w:r>
      <w:r w:rsidRPr="006E1874">
        <w:rPr>
          <w:bCs/>
          <w:sz w:val="28"/>
          <w:szCs w:val="28"/>
        </w:rPr>
        <w:br/>
        <w:t xml:space="preserve">по сравнению с объемами, утвержденными законом о бюджете Донецкой Народной Республики на 2025 год и на плановый период 2026 и 2027 годов </w:t>
      </w:r>
      <w:r w:rsidRPr="006E1874">
        <w:rPr>
          <w:bCs/>
          <w:sz w:val="28"/>
          <w:szCs w:val="28"/>
        </w:rPr>
        <w:br/>
        <w:t xml:space="preserve">в 2026 году уменьшены на 28 455,5 тыс. рублей, в 2027 году и в 2028 году </w:t>
      </w:r>
      <w:r w:rsidRPr="006E1874">
        <w:rPr>
          <w:bCs/>
          <w:sz w:val="28"/>
          <w:szCs w:val="28"/>
        </w:rPr>
        <w:br/>
        <w:t>по сравнению с 2027 годом уменьшены на 23 262,7тыс. рублей. Уменьшение объема связано с уменьшением трансферта из федерального бюджета.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За счет субсидии местным бюджетам из бюджета Донецкой Народной Республики на реализацию программ формирования современной городской среды на территориях отдельных субъектов Российской Федерации </w:t>
      </w:r>
      <w:r w:rsidRPr="006E1874">
        <w:rPr>
          <w:bCs/>
          <w:sz w:val="28"/>
          <w:szCs w:val="28"/>
        </w:rPr>
        <w:br/>
        <w:t>в 2026 году планируется осуществить мероприятия по благоустройству территорий муниципальных образований Донецкой Народной Республики для создания современной городской среды на территориях муниципальных образований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составе материалов к Законопроекту не представлено распределение субсидии местным бюджетам из бюджета Донецкой Народной Республики на реализацию программ формирования современной городской среды </w:t>
      </w:r>
      <w:r w:rsidRPr="006E1874">
        <w:rPr>
          <w:bCs/>
          <w:sz w:val="28"/>
          <w:szCs w:val="28"/>
        </w:rPr>
        <w:br/>
        <w:t xml:space="preserve">на территориях отдельных субъектов Российской Федерации между муниципальными  образованиями на 2026 год и на плановый период </w:t>
      </w:r>
      <w:r w:rsidRPr="006E1874">
        <w:rPr>
          <w:bCs/>
          <w:sz w:val="28"/>
          <w:szCs w:val="28"/>
        </w:rPr>
        <w:br/>
        <w:t>2027 и 2028 годов. Распределение будет осуществлено по результатам конкурсного отбора в 2026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Бюджетные ассигнования для предоставления субсидии местным бюджетам из бюджета Донецкой Народной Республики бюджетам </w:t>
      </w:r>
      <w:r w:rsidRPr="006E1874">
        <w:rPr>
          <w:bCs/>
          <w:sz w:val="28"/>
          <w:szCs w:val="28"/>
        </w:rPr>
        <w:br/>
        <w:t xml:space="preserve">на реализацию программ обеспечения устойчивого сокращения непригодного </w:t>
      </w:r>
      <w:r w:rsidRPr="006E1874">
        <w:rPr>
          <w:bCs/>
          <w:sz w:val="28"/>
          <w:szCs w:val="28"/>
        </w:rPr>
        <w:lastRenderedPageBreak/>
        <w:t>для проживания жилого фонда (за счет средств, поступивших от публично-правовой компании «Фонд развития территорий») предусмотрены 2026 году в объеме 1</w:t>
      </w:r>
      <w:r w:rsidRPr="006E1874">
        <w:rPr>
          <w:bCs/>
          <w:sz w:val="28"/>
          <w:szCs w:val="28"/>
          <w:lang w:val="en-US"/>
        </w:rPr>
        <w:t> </w:t>
      </w:r>
      <w:r w:rsidRPr="006E1874">
        <w:rPr>
          <w:bCs/>
          <w:sz w:val="28"/>
          <w:szCs w:val="28"/>
        </w:rPr>
        <w:t>183</w:t>
      </w:r>
      <w:r w:rsidRPr="006E1874">
        <w:rPr>
          <w:bCs/>
          <w:sz w:val="28"/>
          <w:szCs w:val="28"/>
          <w:lang w:val="en-US"/>
        </w:rPr>
        <w:t> </w:t>
      </w:r>
      <w:r w:rsidRPr="006E1874">
        <w:rPr>
          <w:bCs/>
          <w:sz w:val="28"/>
          <w:szCs w:val="28"/>
        </w:rPr>
        <w:t>136, 1 тыс. рублей, в 2027 году – 1</w:t>
      </w:r>
      <w:r w:rsidRPr="006E1874">
        <w:rPr>
          <w:bCs/>
          <w:sz w:val="28"/>
          <w:szCs w:val="28"/>
          <w:lang w:val="en-US"/>
        </w:rPr>
        <w:t> </w:t>
      </w:r>
      <w:r w:rsidRPr="006E1874">
        <w:rPr>
          <w:bCs/>
          <w:sz w:val="28"/>
          <w:szCs w:val="28"/>
        </w:rPr>
        <w:t>172</w:t>
      </w:r>
      <w:r w:rsidRPr="006E1874">
        <w:rPr>
          <w:bCs/>
          <w:sz w:val="28"/>
          <w:szCs w:val="28"/>
          <w:lang w:val="en-US"/>
        </w:rPr>
        <w:t> </w:t>
      </w:r>
      <w:r w:rsidRPr="006E1874">
        <w:rPr>
          <w:bCs/>
          <w:sz w:val="28"/>
          <w:szCs w:val="28"/>
        </w:rPr>
        <w:t xml:space="preserve">801,0 тыс. рублей, в 2028 году – 0,0 тыс.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субсидии местным бюджетам </w:t>
      </w:r>
      <w:r w:rsidRPr="006E1874">
        <w:rPr>
          <w:bCs/>
          <w:sz w:val="28"/>
          <w:szCs w:val="28"/>
        </w:rPr>
        <w:br/>
        <w:t>из бюджета Донецкой Народной Республики бюджетам на реализацию программ обеспечения устойчивого сокращения непригодного</w:t>
      </w:r>
      <w:r w:rsidRPr="006E1874">
        <w:rPr>
          <w:bCs/>
          <w:sz w:val="28"/>
          <w:szCs w:val="28"/>
        </w:rPr>
        <w:br/>
        <w:t xml:space="preserve">для проживания жилого фонда (за счет средств, поступивших от публично-правовой компании «Фонд развития территорий») объемы бюджетных ассигнований законом о бюджете Донецкой Народной Республики </w:t>
      </w:r>
      <w:r w:rsidRPr="006E1874">
        <w:rPr>
          <w:bCs/>
          <w:sz w:val="28"/>
          <w:szCs w:val="28"/>
        </w:rPr>
        <w:br/>
        <w:t xml:space="preserve">на 2025 год и на плановый период 2026 и 2027 годов  в 2026 и 2027 годах </w:t>
      </w:r>
      <w:r w:rsidRPr="006E1874">
        <w:rPr>
          <w:bCs/>
          <w:sz w:val="28"/>
          <w:szCs w:val="28"/>
        </w:rPr>
        <w:br/>
        <w:t xml:space="preserve">не утверждались. Увеличение объема связано с выделением средств </w:t>
      </w:r>
      <w:r w:rsidRPr="006E1874">
        <w:rPr>
          <w:bCs/>
          <w:sz w:val="28"/>
          <w:szCs w:val="28"/>
        </w:rPr>
        <w:br/>
        <w:t>из федерального бюджета.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За счет субсидии местным бюджетам из бюджета Донецкой Народной Республики бюджетам на реализацию программ обеспечения устойчивого сокращения непригодного для проживания жилого фонда (за счет средств, поступивших от публично-правовой компании «Фонд развития территорий») в 2026 году планируется осуществить мероприятия по переселению людей </w:t>
      </w:r>
      <w:r w:rsidRPr="006E1874">
        <w:rPr>
          <w:bCs/>
          <w:sz w:val="28"/>
          <w:szCs w:val="28"/>
        </w:rPr>
        <w:br/>
        <w:t>из аварийного жилья и сокращение непригодного для проживания жилого фонда в Донецкой Народной Республике.</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составе материалов к Законопроекту не представлено распределение субсидии местным бюджетам из бюджета Донецкой Народной Республики бюджетам на реализацию программ обеспечения устойчивого сокращения непригодного для проживания жилого фонда (за счет средств, поступивших от публично-правовой компании «Фонд развития территорий») между муниципальными образованиями Донецкой Народной Республики</w:t>
      </w:r>
      <w:r w:rsidRPr="006E1874">
        <w:rPr>
          <w:bCs/>
          <w:sz w:val="28"/>
          <w:szCs w:val="28"/>
        </w:rPr>
        <w:br/>
        <w:t>на 2026 год и на плановый период 2027 и 2028 годов в связи с отсутствием нормативного акта, определяющего распределение бюджетных средств. Распределение будет осуществлено по результатам предоставления заявок</w:t>
      </w:r>
      <w:r w:rsidRPr="006E1874">
        <w:rPr>
          <w:bCs/>
          <w:sz w:val="28"/>
          <w:szCs w:val="28"/>
        </w:rPr>
        <w:br/>
        <w:t>в 2026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F034E2"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lang w:val="en-US"/>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Бюджетные ассигнования для предоставления субсидии местным бюджетам из бюджета Донецкой Народной Республики бюджетам </w:t>
      </w:r>
      <w:r w:rsidRPr="006E1874">
        <w:rPr>
          <w:bCs/>
          <w:sz w:val="28"/>
          <w:szCs w:val="28"/>
        </w:rPr>
        <w:br/>
        <w:t xml:space="preserve">на реализацию мероприятий по капитальному ремонту жилых помещений (квартир) муниципальной формы собственности предусмотрены 2026 году </w:t>
      </w:r>
      <w:r w:rsidRPr="006E1874">
        <w:rPr>
          <w:bCs/>
          <w:sz w:val="28"/>
          <w:szCs w:val="28"/>
        </w:rPr>
        <w:br/>
        <w:t xml:space="preserve">в объеме 1 000 000,0 тыс. рублей, в 2027 году –1 000 000,0 тыс. рублей, </w:t>
      </w:r>
      <w:r w:rsidRPr="006E1874">
        <w:rPr>
          <w:bCs/>
          <w:sz w:val="28"/>
          <w:szCs w:val="28"/>
        </w:rPr>
        <w:br/>
        <w:t xml:space="preserve">в 2028 году – 1 000 000,0 тыс.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Предусмотренные в законопроекте субсидии местным бюджетам</w:t>
      </w:r>
      <w:r w:rsidRPr="006E1874">
        <w:rPr>
          <w:bCs/>
          <w:sz w:val="28"/>
          <w:szCs w:val="28"/>
        </w:rPr>
        <w:br/>
        <w:t xml:space="preserve">из бюджета Донецкой Народной Республики бюджетам на реализацию мероприятий по капитальному ремонту жилых помещений (квартир) муниципальной формы собственности объемы бюджетных ассигнований </w:t>
      </w:r>
      <w:r w:rsidRPr="006E1874">
        <w:rPr>
          <w:bCs/>
          <w:sz w:val="28"/>
          <w:szCs w:val="28"/>
        </w:rPr>
        <w:br/>
        <w:t xml:space="preserve">по сравнению с объёмами, утвержденными законом о бюджете Донецкой Народной Республики на 2025 год и на плановый период 2026 и 2027 годов </w:t>
      </w:r>
      <w:r w:rsidRPr="006E1874">
        <w:rPr>
          <w:bCs/>
          <w:sz w:val="28"/>
          <w:szCs w:val="28"/>
        </w:rPr>
        <w:br/>
        <w:t xml:space="preserve">в 2026 и 2027 годах не утверждались. Предоставление субсидии связано </w:t>
      </w:r>
      <w:r w:rsidRPr="006E1874">
        <w:rPr>
          <w:bCs/>
          <w:sz w:val="28"/>
          <w:szCs w:val="28"/>
        </w:rPr>
        <w:br/>
        <w:t xml:space="preserve">с необходимостью проведения капитального ремонта муниципальных квартир для выполнения поручений заместителя Председателя Правительства Российской Федерации М.Ш. </w:t>
      </w:r>
      <w:proofErr w:type="spellStart"/>
      <w:r w:rsidRPr="006E1874">
        <w:rPr>
          <w:bCs/>
          <w:sz w:val="28"/>
          <w:szCs w:val="28"/>
        </w:rPr>
        <w:t>Хуснуллина</w:t>
      </w:r>
      <w:proofErr w:type="spellEnd"/>
      <w:r w:rsidRPr="006E1874">
        <w:rPr>
          <w:bCs/>
          <w:sz w:val="28"/>
          <w:szCs w:val="28"/>
        </w:rPr>
        <w:t xml:space="preserve">, по вопросу обеспечения жилыми помещениями граждан Российской Федерации, </w:t>
      </w:r>
      <w:r w:rsidRPr="006E1874">
        <w:rPr>
          <w:bCs/>
          <w:sz w:val="28"/>
          <w:szCs w:val="28"/>
        </w:rPr>
        <w:br/>
        <w:t>в том числе города Мариуполя, утративших жилье в результате боевых действий путем предоставления отремонтированного муниципального жилья.</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За счет субсидии местным бюджетам из бюджета Донецкой Народной Республики бюджетам на реализацию мероприятий по капитальному ремонту жилых помещений (квартир) муниципальной формы собственности в 2026 году планируется осуществить мероприятия по капитальному ремонту жилых помещений (квартир) муниципальной формы собственности.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составе материалов к Законопроекту не представлено распределение субсидии местным бюджетам из бюджета Донецкой Народной Республики бюджетам на реализацию мероприятий по капитальному ремонту жилых помещений (квартир) муниципальной формы собственности между муниципальными образованиями Донецкой Народной Республики </w:t>
      </w:r>
      <w:r w:rsidRPr="006E1874">
        <w:rPr>
          <w:bCs/>
          <w:sz w:val="28"/>
          <w:szCs w:val="28"/>
        </w:rPr>
        <w:br/>
        <w:t xml:space="preserve">на 2026 год и на плановый период 2027 и 2028 годов в связи с отсутствием нормативного акта, определяющего распределение бюджетных средств. Распределение будет осуществлено по результатам предоставления заявок </w:t>
      </w:r>
      <w:r w:rsidRPr="006E1874">
        <w:rPr>
          <w:bCs/>
          <w:sz w:val="28"/>
          <w:szCs w:val="28"/>
        </w:rPr>
        <w:br/>
        <w:t>в 2026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t>Раздел 0700 «Образование»</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Бюджетные ассигнования для предоставления субсидии местным бюджетам из бюджета Донецкой Народной Республики на государственную поддержку отрасли культуры по модернизации муниципальных детских школ искусств путем проведения капитального ремонта предусмотрены </w:t>
      </w:r>
      <w:r w:rsidRPr="006E1874">
        <w:rPr>
          <w:bCs/>
          <w:sz w:val="28"/>
          <w:szCs w:val="28"/>
        </w:rPr>
        <w:br/>
        <w:t xml:space="preserve">в 2026 году в объеме 190 395,0 тыс. рублей, в 2027 году – </w:t>
      </w:r>
      <w:r w:rsidRPr="006E1874">
        <w:rPr>
          <w:bCs/>
          <w:sz w:val="28"/>
          <w:szCs w:val="28"/>
        </w:rPr>
        <w:br/>
        <w:t>190 395,0 тыс. рублей, в 2028 году – 190 395,0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субсидии местным бюджетам </w:t>
      </w:r>
      <w:r w:rsidRPr="006E1874">
        <w:rPr>
          <w:bCs/>
          <w:sz w:val="28"/>
          <w:szCs w:val="28"/>
        </w:rPr>
        <w:br/>
        <w:t xml:space="preserve">из бюджета Донецкой Народной Республики на государственную поддержку отрасли культуры по модернизации муниципальных детских школ искусств путем проведения капитального ремонта объемы бюджетных ассигнований по </w:t>
      </w:r>
      <w:r w:rsidRPr="006E1874">
        <w:rPr>
          <w:bCs/>
          <w:sz w:val="28"/>
          <w:szCs w:val="28"/>
        </w:rPr>
        <w:lastRenderedPageBreak/>
        <w:t xml:space="preserve">сравнению с объемами, утвержденными законом о бюджете Донецкой Народной Республики на 2025 год и на плановый период 2026 и 2027 годов </w:t>
      </w:r>
      <w:r w:rsidRPr="006E1874">
        <w:rPr>
          <w:bCs/>
          <w:sz w:val="28"/>
          <w:szCs w:val="28"/>
        </w:rPr>
        <w:br/>
        <w:t xml:space="preserve">в 2026 году не изменились, в 2027 году и в 2028 году по сравнению </w:t>
      </w:r>
      <w:r w:rsidRPr="006E1874">
        <w:rPr>
          <w:bCs/>
          <w:sz w:val="28"/>
          <w:szCs w:val="28"/>
        </w:rPr>
        <w:br/>
        <w:t>с 2027 годом уменьшены на 350 000,0 тыс. рублей. Уменьшение объема связано с распределением показателей субсидии на другие цели в рамках общих целей национального проекта «Семья в 2026 – 2028 годах».</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За счет субсидии местным бюджетам из бюджета Донецкой Народной Республики на государственную поддержку отрасли культуры</w:t>
      </w:r>
      <w:r w:rsidRPr="006E1874">
        <w:rPr>
          <w:bCs/>
          <w:sz w:val="28"/>
          <w:szCs w:val="28"/>
        </w:rPr>
        <w:br/>
        <w:t xml:space="preserve">по модернизации муниципальных детских школ искусств путем проведения капитального ремонта в 2026 году планируется осуществить мероприятия </w:t>
      </w:r>
      <w:r w:rsidRPr="006E1874">
        <w:rPr>
          <w:bCs/>
          <w:sz w:val="28"/>
          <w:szCs w:val="28"/>
        </w:rPr>
        <w:br/>
        <w:t>по разработке проектной документации на проведение капитального ремонта муниципальных детских школ искусств, расположенных на территории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составе материалов к Законопроекту представлено распределение субсидии местным бюджетам из бюджета Донецкой Народной Республики на государственную поддержку отрасли культуры по модернизации муниципальных детских школ искусств путем проведения капитального ремонта между муниципальными образованиями Донецкой Народной Республики на 2026 год, на плановый период 2027 и 2028 годов распределение не представлено в связи с отсутствием перечня детских школ искусств от Министерства культуры Российской Федерации. В соответствии с письмом Минкультуры России от 09.09.2025 № 15834-01.1-55@-ВО осуществление распределения по объектам на 2027 и 2028 годы планируется на основании заявок в 2026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Бюджетные ассигнования для предоставления субсидии местным бюджетам из бюджета Донецкой Народной Республики на государственную поддержку отрасли культуры по строительству муниципальных детских школ искусств предусмотрены в 2026 году в объеме 60 000,0 тыс. рублей, </w:t>
      </w:r>
      <w:r w:rsidRPr="006E1874">
        <w:rPr>
          <w:bCs/>
          <w:sz w:val="28"/>
          <w:szCs w:val="28"/>
        </w:rPr>
        <w:br/>
        <w:t>в 2027 году – 200 000,0 тыс. рублей, в 2028 году – 900 000,0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Предусмотренные в законопроекте субсидии местным бюджетам</w:t>
      </w:r>
      <w:r w:rsidRPr="006E1874">
        <w:rPr>
          <w:bCs/>
          <w:sz w:val="28"/>
          <w:szCs w:val="28"/>
        </w:rPr>
        <w:br/>
        <w:t xml:space="preserve">из бюджета Донецкой Народной Республики на государственную поддержку отрасли культуры по строительству муниципальных детских школ искусств объемы бюджетных ассигнований по сравнению с объемами, утвержденными законом о бюджете Донецкой Народной Республики на 2025 год </w:t>
      </w:r>
      <w:r w:rsidRPr="006E1874">
        <w:rPr>
          <w:bCs/>
          <w:sz w:val="28"/>
          <w:szCs w:val="28"/>
        </w:rPr>
        <w:br/>
        <w:t xml:space="preserve">и на плановый период 2026 и 2027 годов в 2026 и 2027 годах </w:t>
      </w:r>
      <w:r w:rsidRPr="006E1874">
        <w:rPr>
          <w:bCs/>
          <w:sz w:val="28"/>
          <w:szCs w:val="28"/>
        </w:rPr>
        <w:br/>
        <w:t>не утверждались. Увеличение объема связано с отсутствием в предыдущем бюджетном периоде расходов на указанные цели.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 xml:space="preserve">За счет субсидии местным бюджетам из бюджета Донецкой Народной Республики на государственную поддержку отрасли культуры </w:t>
      </w:r>
      <w:r w:rsidRPr="006E1874">
        <w:rPr>
          <w:bCs/>
          <w:sz w:val="28"/>
          <w:szCs w:val="28"/>
        </w:rPr>
        <w:br/>
        <w:t>по строительству муниципальных детских школ искусств в 2026 году планируется осуществить мероприятия по разработке проектной документации на проведение строительства муниципальных детских школ искусств, расположенных на территории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составе материалов к Законопроекту представлено распределение субсидии местным бюджетам из бюджета Донецкой Народной Республики на государственную поддержку отрасли культуры по строительству муниципальных детских школ искусств между муниципальными образованиями Донецкой Народной Республики на 2026 год, на плановый период 2027 года. На плановый период 2028 года представлено частичное распределение. В соответствии с письмом Минкультуры России </w:t>
      </w:r>
      <w:r w:rsidRPr="006E1874">
        <w:rPr>
          <w:bCs/>
          <w:sz w:val="28"/>
          <w:szCs w:val="28"/>
        </w:rPr>
        <w:br/>
        <w:t xml:space="preserve">от 09.09.2025 № 15834-01.1-55@-ВО осуществление полное распределение </w:t>
      </w:r>
      <w:r w:rsidRPr="006E1874">
        <w:rPr>
          <w:bCs/>
          <w:sz w:val="28"/>
          <w:szCs w:val="28"/>
        </w:rPr>
        <w:br/>
        <w:t>по объектам на 2028 год планируется на основании заявок в 2026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t>Раздел 0800 «Культура, кинематография»</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Бюджетные ассигнования для предоставления субсидии местным бюджетам из бюджета Донецкой Народной Республики на модернизацию муниципальных библиотек предусмотрены в 2026 году в объеме </w:t>
      </w:r>
      <w:r w:rsidRPr="006E1874">
        <w:rPr>
          <w:bCs/>
          <w:sz w:val="28"/>
          <w:szCs w:val="28"/>
        </w:rPr>
        <w:br/>
        <w:t xml:space="preserve">70 000,0 тыс. рублей, в 2027 году – 60 000,0 тыс. рублей, в 2028 году – </w:t>
      </w:r>
      <w:r w:rsidRPr="006E1874">
        <w:rPr>
          <w:bCs/>
          <w:sz w:val="28"/>
          <w:szCs w:val="28"/>
        </w:rPr>
        <w:br/>
        <w:t>30 000,0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субсидии местным бюджетам </w:t>
      </w:r>
      <w:r w:rsidRPr="006E1874">
        <w:rPr>
          <w:bCs/>
          <w:sz w:val="28"/>
          <w:szCs w:val="28"/>
        </w:rPr>
        <w:br/>
        <w:t xml:space="preserve">из бюджета Донецкой Народной Республики на модернизацию муниципальных библиотек объемы бюджетных ассигнований по сравнению </w:t>
      </w:r>
      <w:r w:rsidRPr="006E1874">
        <w:rPr>
          <w:bCs/>
          <w:sz w:val="28"/>
          <w:szCs w:val="28"/>
        </w:rPr>
        <w:br/>
        <w:t>с объемами, утвержденными законом о бюджете Донецкой Народной Республики на 2025 год и на плановый период 2026 и 2027 годов в 2026 году и в 2027 году не изменились, в 2028 году по сравнению с 2027 годом уменьшены на 30 000,0 тыс. рублей в связи с уменьшением межбюджетных трансфертов на рассматриваемые цели из федерального бюджета.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За счет субсидии местным бюджетам из бюджета Донецкой Народной Республики на модернизацию муниципальных библиотек в 2026 году планируется осуществить мероприятия по проведению капитального ремонта (в том числе подготовку проектно-сметной документации) муниципальных библиотек, расположенных на территории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составе материалов к Законопроекту представлено распределение субсидии местным бюджетам из бюджета Донецкой Народной Республики на модернизацию муниципальных библиотек между муниципальными образованиями на 2026 год и на плановый период 2027 года. На плановый </w:t>
      </w:r>
      <w:r w:rsidRPr="006E1874">
        <w:rPr>
          <w:bCs/>
          <w:sz w:val="28"/>
          <w:szCs w:val="28"/>
        </w:rPr>
        <w:lastRenderedPageBreak/>
        <w:t xml:space="preserve">период 2028 года распределение не представлено, в соответствии с письмом Минкультуры России от 09.09.2025 № 15834-01.1-55@-ВО осуществление распределения по объектам на 2028 год планируется на основании заявок </w:t>
      </w:r>
      <w:r w:rsidRPr="006E1874">
        <w:rPr>
          <w:bCs/>
          <w:sz w:val="28"/>
          <w:szCs w:val="28"/>
        </w:rPr>
        <w:br/>
        <w:t>в 2026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Бюджетные ассигнования для предоставления субсидии местным бюджетам из бюджета Донецкой Народной Республики на модернизацию муниципальных музеев предусмотрены в 2026 году в объеме </w:t>
      </w:r>
      <w:r w:rsidRPr="006E1874">
        <w:rPr>
          <w:bCs/>
          <w:sz w:val="28"/>
          <w:szCs w:val="28"/>
        </w:rPr>
        <w:br/>
        <w:t>48 000,0 тыс. рублей, в 2027 году – 48 000,0 тыс. рублей, в 2028 году - 73 000,0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субсидии местным бюджетам </w:t>
      </w:r>
      <w:r w:rsidRPr="006E1874">
        <w:rPr>
          <w:bCs/>
          <w:sz w:val="28"/>
          <w:szCs w:val="28"/>
        </w:rPr>
        <w:br/>
        <w:t xml:space="preserve">из бюджета Донецкой Народной Республики на модернизацию муниципальных музеев объемы бюджетных ассигнований по сравнению </w:t>
      </w:r>
      <w:r w:rsidRPr="006E1874">
        <w:rPr>
          <w:bCs/>
          <w:sz w:val="28"/>
          <w:szCs w:val="28"/>
        </w:rPr>
        <w:br/>
        <w:t xml:space="preserve">с объемами, утвержденными законом о бюджете Донецкой Народной Республики на 2025 год и на плановый период 2026 и 2027 годов в 2026 году увеличены на 18 000,0 тыс. рублей, в 2027 году увеличены </w:t>
      </w:r>
      <w:r w:rsidRPr="006E1874">
        <w:rPr>
          <w:bCs/>
          <w:sz w:val="28"/>
          <w:szCs w:val="28"/>
        </w:rPr>
        <w:br/>
        <w:t xml:space="preserve">на 23 850,0 тыс. рублей, в 2028 году по сравнению с 2027 годом увеличены </w:t>
      </w:r>
      <w:r w:rsidRPr="006E1874">
        <w:rPr>
          <w:bCs/>
          <w:sz w:val="28"/>
          <w:szCs w:val="28"/>
        </w:rPr>
        <w:br/>
        <w:t>на 48 850,0 тыс. рублей. Увеличение объема связано с увеличением объема заявок поступающих от муниципальных образований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За счет субсидии местным бюджетам из бюджета Донецкой Народной Республики на модернизацию муниципальных музеев в 2026 году планируется осуществить модернизацию и переоснащение муниципального бюджетного учреждения «Музей Г.Я. Седова» администрации </w:t>
      </w:r>
      <w:proofErr w:type="spellStart"/>
      <w:r w:rsidRPr="006E1874">
        <w:rPr>
          <w:bCs/>
          <w:sz w:val="28"/>
          <w:szCs w:val="28"/>
        </w:rPr>
        <w:t>Новоазовского</w:t>
      </w:r>
      <w:proofErr w:type="spellEnd"/>
      <w:r w:rsidRPr="006E1874">
        <w:rPr>
          <w:bCs/>
          <w:sz w:val="28"/>
          <w:szCs w:val="28"/>
        </w:rPr>
        <w:t xml:space="preserve"> муниципального округа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составе материалов к Законопроекту представлено распределение субсидии местным бюджетам из бюджета Донецкой Народной Республики на модернизацию муниципальных музеев между муниципальными образованиями Донецкой Народной Республики на 2026 год и на плановый период 2027 года и частично на плановый период 2028 года. В соответствии </w:t>
      </w:r>
      <w:r w:rsidRPr="006E1874">
        <w:rPr>
          <w:bCs/>
          <w:sz w:val="28"/>
          <w:szCs w:val="28"/>
        </w:rPr>
        <w:br/>
        <w:t>с письмом Минкультуры России от 09.09.2025 № 15834-01.1-55@-ВО осуществление полного распределения по объектам на 2028 год планируется на основании заявок в 2026 году.</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Бюджетные ассигнования для предоставления субсидии местным бюджетам из бюджета Донецкой Народной Республики на развитие сети учреждений культурно-досугового типа предусмотрены в 2026 году в объеме 41 000,0 тыс. рублей, в 2027 году – 70 000,0 тыс. рублей, в 2028 году – 50 000,0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 xml:space="preserve">Предусмотренные в законопроекте субсидии местным бюджетам </w:t>
      </w:r>
      <w:r w:rsidRPr="006E1874">
        <w:rPr>
          <w:bCs/>
          <w:sz w:val="28"/>
          <w:szCs w:val="28"/>
        </w:rPr>
        <w:br/>
        <w:t xml:space="preserve">из бюджета Донецкой Народной Республики на развитие сети учреждений культурно-досугового типа объемы бюджетных ассигнований по сравнению с объемами, утвержденными законом о бюджете Донецкой Народной Республики на 2025 год и на плановый период 2026 и 2027 годов в 2026 году уменьшены на 100,0 тыс. рублей, в 2027 году расходы не изменились, </w:t>
      </w:r>
      <w:r w:rsidRPr="006E1874">
        <w:rPr>
          <w:bCs/>
          <w:sz w:val="28"/>
          <w:szCs w:val="28"/>
        </w:rPr>
        <w:br/>
        <w:t>в 2028 году по сравнению с 2027 годом уменьшены на 20 000,0 тыс. рублей. Уменьшение объема связано с уточнением суммы заявок от муниципальных образований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За счет субсидии местным бюджетам из бюджета Донецкой Народной Республики на развитие сети учреждений культурно-досугового типа </w:t>
      </w:r>
      <w:r w:rsidRPr="006E1874">
        <w:rPr>
          <w:bCs/>
          <w:sz w:val="28"/>
          <w:szCs w:val="28"/>
        </w:rPr>
        <w:br/>
        <w:t xml:space="preserve">в 2026 году планируется осуществить ремонтные работы в домах культуры </w:t>
      </w:r>
      <w:r w:rsidRPr="006E1874">
        <w:rPr>
          <w:bCs/>
          <w:sz w:val="28"/>
          <w:szCs w:val="28"/>
        </w:rPr>
        <w:br/>
        <w:t>и досуговых центрах для приведения объектов недвижимости в нормативное состояние.</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составе материалов к Законопроекту представлено распределение субсидии местным бюджетам из бюджета Донецкой Народной Республики на развитие сети учреждений культурно-досугового типа между муниципальными  образованиями на 2026 год и на плановый период </w:t>
      </w:r>
      <w:r w:rsidRPr="006E1874">
        <w:rPr>
          <w:bCs/>
          <w:sz w:val="28"/>
          <w:szCs w:val="28"/>
        </w:rPr>
        <w:br/>
        <w:t>2027 года. На плановый период 2028 года распределение отсутствует. Распределение планируется утвердить после проведения конкурсной процедуры в соответствии с нормативным правовым актом.</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Бюджетные ассигнования для предоставления субсидии местным бюджетам из бюджета Донецкой Народной Республики на создание модельных муниципальных библиотек предусмотрены в 2026 году в объеме 54 450,0 тыс. рублей, в 2027 году – 0,0 тыс. рублей, в 2028 году –</w:t>
      </w:r>
      <w:r w:rsidRPr="006E1874">
        <w:rPr>
          <w:bCs/>
          <w:sz w:val="28"/>
          <w:szCs w:val="28"/>
        </w:rPr>
        <w:br/>
        <w:t>0,0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субсидии местным бюджетам </w:t>
      </w:r>
      <w:r w:rsidRPr="006E1874">
        <w:rPr>
          <w:bCs/>
          <w:sz w:val="28"/>
          <w:szCs w:val="28"/>
        </w:rPr>
        <w:br/>
        <w:t xml:space="preserve">из бюджета Донецкой Народной Республики на создание модельных муниципальных библиотек объемы бюджетных ассигнований по сравнению </w:t>
      </w:r>
      <w:r w:rsidRPr="006E1874">
        <w:rPr>
          <w:bCs/>
          <w:sz w:val="28"/>
          <w:szCs w:val="28"/>
        </w:rPr>
        <w:br/>
        <w:t>с объемами, утвержденными законом о бюджете Донецкой Народной Республики на 2025 год и на плановый период 2026 и 2027 годов в 2026 году увеличены на 54 450,0 тыс. рублей, в 2027 году и в 2028 году по сравнению</w:t>
      </w:r>
      <w:r w:rsidRPr="006E1874">
        <w:rPr>
          <w:bCs/>
          <w:sz w:val="28"/>
          <w:szCs w:val="28"/>
        </w:rPr>
        <w:br/>
        <w:t xml:space="preserve">с 2027 годом не изменились. Увеличение объема в 2026 году связано </w:t>
      </w:r>
      <w:r w:rsidRPr="006E1874">
        <w:rPr>
          <w:bCs/>
          <w:sz w:val="28"/>
          <w:szCs w:val="28"/>
        </w:rPr>
        <w:br/>
        <w:t>с необходимостью создания модельных муниципальных библиотек.</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За счет субсидии местным бюджетам из бюджета Донецкой Народной Республики на создание модельных муниципальных библиотек в 2026 году планируется осуществить следующие мероприятия:</w:t>
      </w:r>
    </w:p>
    <w:p w:rsidR="006E1874" w:rsidRPr="006E1874" w:rsidRDefault="006E1874" w:rsidP="006E1874">
      <w:pPr>
        <w:numPr>
          <w:ilvl w:val="0"/>
          <w:numId w:val="20"/>
        </w:numPr>
        <w:tabs>
          <w:tab w:val="left" w:pos="5496"/>
          <w:tab w:val="left" w:pos="10992"/>
          <w:tab w:val="left" w:pos="11908"/>
          <w:tab w:val="left" w:pos="12824"/>
          <w:tab w:val="left" w:pos="13740"/>
          <w:tab w:val="left" w:pos="14656"/>
        </w:tabs>
        <w:spacing w:line="276" w:lineRule="auto"/>
        <w:jc w:val="both"/>
        <w:rPr>
          <w:bCs/>
          <w:sz w:val="28"/>
          <w:szCs w:val="28"/>
        </w:rPr>
      </w:pPr>
      <w:r w:rsidRPr="006E1874">
        <w:rPr>
          <w:bCs/>
          <w:sz w:val="28"/>
          <w:szCs w:val="28"/>
        </w:rPr>
        <w:lastRenderedPageBreak/>
        <w:t xml:space="preserve">Создание современного библиотечного пространства (в том числе пополнение библиотечных фондов, проведение текущих ремонтных работ, приспособление внутреннего пространства библиотеки </w:t>
      </w:r>
      <w:r w:rsidRPr="006E1874">
        <w:rPr>
          <w:bCs/>
          <w:sz w:val="28"/>
          <w:szCs w:val="28"/>
        </w:rPr>
        <w:br/>
        <w:t xml:space="preserve">к потребностям пользователей, включая создание условий </w:t>
      </w:r>
      <w:r w:rsidRPr="006E1874">
        <w:rPr>
          <w:bCs/>
          <w:sz w:val="28"/>
          <w:szCs w:val="28"/>
        </w:rPr>
        <w:br/>
        <w:t>для библиотечно-информационного обслуживания лиц с ограниченными возможностями);</w:t>
      </w:r>
    </w:p>
    <w:p w:rsidR="006E1874" w:rsidRPr="006E1874" w:rsidRDefault="006E1874" w:rsidP="006E1874">
      <w:pPr>
        <w:numPr>
          <w:ilvl w:val="0"/>
          <w:numId w:val="20"/>
        </w:numPr>
        <w:tabs>
          <w:tab w:val="left" w:pos="5496"/>
          <w:tab w:val="left" w:pos="10992"/>
          <w:tab w:val="left" w:pos="11908"/>
          <w:tab w:val="left" w:pos="12824"/>
          <w:tab w:val="left" w:pos="13740"/>
          <w:tab w:val="left" w:pos="14656"/>
        </w:tabs>
        <w:spacing w:line="276" w:lineRule="auto"/>
        <w:jc w:val="both"/>
        <w:rPr>
          <w:bCs/>
          <w:sz w:val="28"/>
          <w:szCs w:val="28"/>
        </w:rPr>
      </w:pPr>
      <w:r w:rsidRPr="006E1874">
        <w:rPr>
          <w:bCs/>
          <w:sz w:val="28"/>
          <w:szCs w:val="28"/>
        </w:rPr>
        <w:t>Внедрение информационных систем в работу муниципальной библиотеки с пользователями, а также обеспечение возможности предоставления пользователям современных централизованных библиотечно-информационных сервисов;</w:t>
      </w:r>
    </w:p>
    <w:p w:rsidR="006E1874" w:rsidRPr="006E1874" w:rsidRDefault="006E1874" w:rsidP="006E1874">
      <w:pPr>
        <w:numPr>
          <w:ilvl w:val="0"/>
          <w:numId w:val="20"/>
        </w:numPr>
        <w:tabs>
          <w:tab w:val="left" w:pos="5496"/>
          <w:tab w:val="left" w:pos="10992"/>
          <w:tab w:val="left" w:pos="11908"/>
          <w:tab w:val="left" w:pos="12824"/>
          <w:tab w:val="left" w:pos="13740"/>
          <w:tab w:val="left" w:pos="14656"/>
        </w:tabs>
        <w:spacing w:line="276" w:lineRule="auto"/>
        <w:jc w:val="both"/>
        <w:rPr>
          <w:bCs/>
          <w:sz w:val="28"/>
          <w:szCs w:val="28"/>
        </w:rPr>
      </w:pPr>
      <w:r w:rsidRPr="006E1874">
        <w:rPr>
          <w:bCs/>
          <w:sz w:val="28"/>
          <w:szCs w:val="28"/>
        </w:rPr>
        <w:t>Оснащение муниципальных библиотек необходимым оборудованием для обеспечения высокоскоростного широкополосного доступа к сети «Интернет», в том числе для посетителей;</w:t>
      </w:r>
    </w:p>
    <w:p w:rsidR="006E1874" w:rsidRPr="006E1874" w:rsidRDefault="006E1874" w:rsidP="006E1874">
      <w:pPr>
        <w:numPr>
          <w:ilvl w:val="0"/>
          <w:numId w:val="20"/>
        </w:numPr>
        <w:tabs>
          <w:tab w:val="left" w:pos="5496"/>
          <w:tab w:val="left" w:pos="10992"/>
          <w:tab w:val="left" w:pos="11908"/>
          <w:tab w:val="left" w:pos="12824"/>
          <w:tab w:val="left" w:pos="13740"/>
          <w:tab w:val="left" w:pos="14656"/>
        </w:tabs>
        <w:spacing w:line="276" w:lineRule="auto"/>
        <w:jc w:val="both"/>
        <w:rPr>
          <w:bCs/>
          <w:sz w:val="28"/>
          <w:szCs w:val="28"/>
        </w:rPr>
      </w:pPr>
      <w:r w:rsidRPr="006E1874">
        <w:rPr>
          <w:bCs/>
          <w:sz w:val="28"/>
          <w:szCs w:val="28"/>
        </w:rPr>
        <w:t>Обеспечение доступа к отечественным информационным ресурсам научного и художественного содержания, оцифрованным ресурсам периодической печати;</w:t>
      </w:r>
    </w:p>
    <w:p w:rsidR="006E1874" w:rsidRPr="006E1874" w:rsidRDefault="006E1874" w:rsidP="006E1874">
      <w:pPr>
        <w:numPr>
          <w:ilvl w:val="0"/>
          <w:numId w:val="20"/>
        </w:numPr>
        <w:tabs>
          <w:tab w:val="left" w:pos="5496"/>
          <w:tab w:val="left" w:pos="10992"/>
          <w:tab w:val="left" w:pos="11908"/>
          <w:tab w:val="left" w:pos="12824"/>
          <w:tab w:val="left" w:pos="13740"/>
          <w:tab w:val="left" w:pos="14656"/>
        </w:tabs>
        <w:spacing w:line="276" w:lineRule="auto"/>
        <w:jc w:val="both"/>
        <w:rPr>
          <w:bCs/>
          <w:sz w:val="28"/>
          <w:szCs w:val="28"/>
        </w:rPr>
      </w:pPr>
      <w:r w:rsidRPr="006E1874">
        <w:rPr>
          <w:bCs/>
          <w:sz w:val="28"/>
          <w:szCs w:val="28"/>
        </w:rPr>
        <w:t>Создание точки доступа к федеральной государственной информационной системе «Национальная электронная библиотека»;</w:t>
      </w:r>
    </w:p>
    <w:p w:rsidR="006E1874" w:rsidRPr="006E1874" w:rsidRDefault="006E1874" w:rsidP="006E1874">
      <w:pPr>
        <w:numPr>
          <w:ilvl w:val="0"/>
          <w:numId w:val="20"/>
        </w:numPr>
        <w:tabs>
          <w:tab w:val="left" w:pos="5496"/>
          <w:tab w:val="left" w:pos="10992"/>
          <w:tab w:val="left" w:pos="11908"/>
          <w:tab w:val="left" w:pos="12824"/>
          <w:tab w:val="left" w:pos="13740"/>
          <w:tab w:val="left" w:pos="14656"/>
        </w:tabs>
        <w:spacing w:line="276" w:lineRule="auto"/>
        <w:jc w:val="both"/>
        <w:rPr>
          <w:bCs/>
          <w:sz w:val="28"/>
          <w:szCs w:val="28"/>
        </w:rPr>
      </w:pPr>
      <w:r w:rsidRPr="006E1874">
        <w:rPr>
          <w:bCs/>
          <w:sz w:val="28"/>
          <w:szCs w:val="28"/>
        </w:rPr>
        <w:t xml:space="preserve">Приобретение программного обеспечения, необходимого </w:t>
      </w:r>
      <w:r w:rsidRPr="006E1874">
        <w:rPr>
          <w:bCs/>
          <w:sz w:val="28"/>
          <w:szCs w:val="28"/>
        </w:rPr>
        <w:br/>
        <w:t>для обеспечения доступа к информационным ресурсам и библиотечно-информационного обслуживания, культурно-просветительской деятельности;</w:t>
      </w:r>
    </w:p>
    <w:p w:rsidR="006E1874" w:rsidRPr="006E1874" w:rsidRDefault="006E1874" w:rsidP="006E1874">
      <w:pPr>
        <w:numPr>
          <w:ilvl w:val="0"/>
          <w:numId w:val="20"/>
        </w:numPr>
        <w:tabs>
          <w:tab w:val="left" w:pos="5496"/>
          <w:tab w:val="left" w:pos="10992"/>
          <w:tab w:val="left" w:pos="11908"/>
          <w:tab w:val="left" w:pos="12824"/>
          <w:tab w:val="left" w:pos="13740"/>
          <w:tab w:val="left" w:pos="14656"/>
        </w:tabs>
        <w:spacing w:line="276" w:lineRule="auto"/>
        <w:jc w:val="both"/>
        <w:rPr>
          <w:bCs/>
          <w:sz w:val="28"/>
          <w:szCs w:val="28"/>
        </w:rPr>
      </w:pPr>
      <w:r w:rsidRPr="006E1874">
        <w:rPr>
          <w:bCs/>
          <w:sz w:val="28"/>
          <w:szCs w:val="28"/>
        </w:rPr>
        <w:t>Обеспечение профессиональной переподготовки и повышения квалификации основного персонала муниципальной библиотеки, включая оплату образовательных услуг, проезд и проживание основного персонала для прохождения обучения;</w:t>
      </w:r>
    </w:p>
    <w:p w:rsidR="006E1874" w:rsidRPr="006E1874" w:rsidRDefault="006E1874" w:rsidP="006E1874">
      <w:pPr>
        <w:numPr>
          <w:ilvl w:val="0"/>
          <w:numId w:val="20"/>
        </w:numPr>
        <w:tabs>
          <w:tab w:val="left" w:pos="5496"/>
          <w:tab w:val="left" w:pos="10992"/>
          <w:tab w:val="left" w:pos="11908"/>
          <w:tab w:val="left" w:pos="12824"/>
          <w:tab w:val="left" w:pos="13740"/>
          <w:tab w:val="left" w:pos="14656"/>
        </w:tabs>
        <w:spacing w:line="276" w:lineRule="auto"/>
        <w:jc w:val="both"/>
        <w:rPr>
          <w:bCs/>
          <w:sz w:val="28"/>
          <w:szCs w:val="28"/>
        </w:rPr>
      </w:pPr>
      <w:r w:rsidRPr="006E1874">
        <w:rPr>
          <w:bCs/>
          <w:sz w:val="28"/>
          <w:szCs w:val="28"/>
        </w:rPr>
        <w:t>Приобретение оборудования, мебели и технических средств, необходимых для осуществления работы библиотеки.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составе материалов к Законопроекту представлено распределение субсидии местным бюджетам из бюджета Донецкой Народной Республики на создание модельных муниципальных библиотек между муниципальными образованиями Донецкой Народной Республики на 2026 год. На плановый период 2027 и 2028 годов объемы субсидии из федерального бюджета </w:t>
      </w:r>
      <w:r w:rsidRPr="006E1874">
        <w:rPr>
          <w:bCs/>
          <w:sz w:val="28"/>
          <w:szCs w:val="28"/>
        </w:rPr>
        <w:br/>
        <w:t>не предусмотрены.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Бюджетные ассигнования для предоставления субсидии местным бюджетам из бюджета Донецкой Народной Республики на обеспечение </w:t>
      </w:r>
      <w:r w:rsidRPr="006E1874">
        <w:rPr>
          <w:bCs/>
          <w:sz w:val="28"/>
          <w:szCs w:val="28"/>
        </w:rPr>
        <w:lastRenderedPageBreak/>
        <w:t xml:space="preserve">развития и укрепления материально-технической базы домов культуры </w:t>
      </w:r>
      <w:r w:rsidRPr="006E1874">
        <w:rPr>
          <w:bCs/>
          <w:sz w:val="28"/>
          <w:szCs w:val="28"/>
        </w:rPr>
        <w:br/>
        <w:t xml:space="preserve">в населенных пунктах с числом жителей до 50 тысяч человек предусмотрены в 2026 году в объеме 242 000,0 тыс. рублей, в 2027 году – </w:t>
      </w:r>
      <w:r w:rsidRPr="006E1874">
        <w:rPr>
          <w:bCs/>
          <w:sz w:val="28"/>
          <w:szCs w:val="28"/>
        </w:rPr>
        <w:br/>
        <w:t>50 000,0 тыс. рублей, в 2028 году – 50 000,0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субсидии местным бюджетам </w:t>
      </w:r>
      <w:r w:rsidRPr="006E1874">
        <w:rPr>
          <w:bCs/>
          <w:sz w:val="28"/>
          <w:szCs w:val="28"/>
        </w:rPr>
        <w:br/>
        <w:t xml:space="preserve">из бюджета Донецкой Народной Республики на обеспечение развития </w:t>
      </w:r>
      <w:r w:rsidRPr="006E1874">
        <w:rPr>
          <w:bCs/>
          <w:sz w:val="28"/>
          <w:szCs w:val="28"/>
        </w:rPr>
        <w:br/>
        <w:t xml:space="preserve">и укрепления материально-технической базы домов культуры в населенных пунктах с числом жителей до 50 тысяч человек объемы бюджетных ассигнований по сравнению с объемами, утвержденными законом о бюджете Донецкой Народной Республики на 2025 год и на плановый период </w:t>
      </w:r>
      <w:r w:rsidRPr="006E1874">
        <w:rPr>
          <w:bCs/>
          <w:sz w:val="28"/>
          <w:szCs w:val="28"/>
        </w:rPr>
        <w:br/>
        <w:t xml:space="preserve">2026 и 2027 годов в 2026 году увеличены на 34 000,0 тыс. рублей, в 2027 году и в 2028 году по сравнению с 2027 годом увеличены на 7 000,0 тыс. рублей. Увеличение объема связано с увеличением потребности домов культуры </w:t>
      </w:r>
      <w:r w:rsidRPr="006E1874">
        <w:rPr>
          <w:bCs/>
          <w:sz w:val="28"/>
          <w:szCs w:val="28"/>
        </w:rPr>
        <w:br/>
        <w:t>в населенных пунктах с числом жителей до 50 тысяч человек в средствах</w:t>
      </w:r>
      <w:r w:rsidRPr="006E1874">
        <w:rPr>
          <w:bCs/>
          <w:sz w:val="28"/>
          <w:szCs w:val="28"/>
        </w:rPr>
        <w:br/>
        <w:t>на обеспечение их развития и укрепление материально-технической базы.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За счет субсидии местным бюджетам из бюджета Донецкой Народной Республики на обеспечение развития и укрепления материально-технической базы домов культуры в населенных пунктах с числом жителей </w:t>
      </w:r>
      <w:r w:rsidRPr="006E1874">
        <w:rPr>
          <w:bCs/>
          <w:sz w:val="28"/>
          <w:szCs w:val="28"/>
        </w:rPr>
        <w:br/>
        <w:t>до 50 тысяч человек в 2026 году планируется осуществить следующие мероприятия:</w:t>
      </w:r>
    </w:p>
    <w:p w:rsidR="006E1874" w:rsidRPr="006E1874" w:rsidRDefault="006E1874" w:rsidP="006E1874">
      <w:pPr>
        <w:numPr>
          <w:ilvl w:val="0"/>
          <w:numId w:val="19"/>
        </w:numPr>
        <w:tabs>
          <w:tab w:val="left" w:pos="5496"/>
          <w:tab w:val="left" w:pos="10992"/>
          <w:tab w:val="left" w:pos="11908"/>
          <w:tab w:val="left" w:pos="12824"/>
          <w:tab w:val="left" w:pos="13740"/>
          <w:tab w:val="left" w:pos="14656"/>
        </w:tabs>
        <w:spacing w:line="276" w:lineRule="auto"/>
        <w:jc w:val="both"/>
        <w:rPr>
          <w:bCs/>
          <w:sz w:val="28"/>
          <w:szCs w:val="28"/>
        </w:rPr>
      </w:pPr>
      <w:r w:rsidRPr="006E1874">
        <w:rPr>
          <w:bCs/>
          <w:sz w:val="28"/>
          <w:szCs w:val="28"/>
        </w:rPr>
        <w:t>Развитие и укрепление материально-технической базы домов культуры (их филиалов), расположенных в населенных пунктах с числом жителей до 50 тысяч человек;</w:t>
      </w:r>
    </w:p>
    <w:p w:rsidR="006E1874" w:rsidRPr="006E1874" w:rsidRDefault="006E1874" w:rsidP="006E1874">
      <w:pPr>
        <w:numPr>
          <w:ilvl w:val="0"/>
          <w:numId w:val="19"/>
        </w:numPr>
        <w:tabs>
          <w:tab w:val="left" w:pos="5496"/>
          <w:tab w:val="left" w:pos="10992"/>
          <w:tab w:val="left" w:pos="11908"/>
          <w:tab w:val="left" w:pos="12824"/>
          <w:tab w:val="left" w:pos="13740"/>
          <w:tab w:val="left" w:pos="14656"/>
        </w:tabs>
        <w:spacing w:line="276" w:lineRule="auto"/>
        <w:jc w:val="both"/>
        <w:rPr>
          <w:bCs/>
          <w:sz w:val="28"/>
          <w:szCs w:val="28"/>
        </w:rPr>
      </w:pPr>
      <w:r w:rsidRPr="006E1874">
        <w:rPr>
          <w:bCs/>
          <w:sz w:val="28"/>
          <w:szCs w:val="28"/>
        </w:rPr>
        <w:t>Ремонтные работы (текущий ремонт) в отношении зданий домов культуры и их филиалов, расположенных в населенных пунктах с числом жителей до 50 тысяч человек.</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составе материалов к Законопроекту не представлено распределение субсидии местным бюджетам из бюджета Донецкой Народной Республики на обеспечение развития и укрепления материально-технической базы домов культуры в населенных пунктах с числом жителей до 50 тысяч человек между муниципальными  образованиями на 2026 год и на плановый период 2027 и 2028 годов в связи с отсутствием, на момент планирования трансферта, нормативного правового акта, регулирующего правила проведения конкурса Минкультуры Донецкой Народной Республики</w:t>
      </w:r>
      <w:r w:rsidRPr="006E1874">
        <w:rPr>
          <w:bCs/>
          <w:sz w:val="28"/>
          <w:szCs w:val="28"/>
        </w:rPr>
        <w:br/>
        <w:t xml:space="preserve"> по результатам, которого утверждается распределение трансферта. Распределение будет осуществлено по результатам конкурсного отбора.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Бюджетные ассигнования для предоставления субсидии местным бюджетам из бюджета Донецкой Народной Республики на техническое </w:t>
      </w:r>
      <w:r w:rsidRPr="006E1874">
        <w:rPr>
          <w:bCs/>
          <w:sz w:val="28"/>
          <w:szCs w:val="28"/>
        </w:rPr>
        <w:lastRenderedPageBreak/>
        <w:t>оснащение муниципальных музеев предусмотрены в 2026 году в объеме 7 389,3 тыс. рублей, в 2027 году – 0,0 тыс. рублей, в 2028 году –</w:t>
      </w:r>
      <w:r w:rsidRPr="006E1874">
        <w:rPr>
          <w:bCs/>
          <w:sz w:val="28"/>
          <w:szCs w:val="28"/>
        </w:rPr>
        <w:br/>
        <w:t>0,0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субсидии местным бюджетам </w:t>
      </w:r>
      <w:r w:rsidRPr="006E1874">
        <w:rPr>
          <w:bCs/>
          <w:sz w:val="28"/>
          <w:szCs w:val="28"/>
        </w:rPr>
        <w:br/>
        <w:t>из бюджета Донецкой Народной Республики на техническое оснащение муниципальных музеев объемы бюджетных ассигнований по сравнению</w:t>
      </w:r>
      <w:r w:rsidRPr="006E1874">
        <w:rPr>
          <w:bCs/>
          <w:sz w:val="28"/>
          <w:szCs w:val="28"/>
        </w:rPr>
        <w:br/>
        <w:t xml:space="preserve">с объемами, утвержденными законом о бюджете Донецкой Народной Республики на 2025 год и на плановый период 2026 и 2027 годов в 2026 году уменьшены на 6 310,7 тыс. рублей, в 2027 году и в 2028 году </w:t>
      </w:r>
      <w:r w:rsidRPr="006E1874">
        <w:rPr>
          <w:bCs/>
          <w:sz w:val="28"/>
          <w:szCs w:val="28"/>
        </w:rPr>
        <w:br/>
        <w:t xml:space="preserve">по сравнению с 2027 годом уменьшены на 18 700,0 тыс. рублей. Уменьшение объема связано с уточнением потребности муниципальных образований </w:t>
      </w:r>
      <w:r w:rsidRPr="006E1874">
        <w:rPr>
          <w:bCs/>
          <w:sz w:val="28"/>
          <w:szCs w:val="28"/>
        </w:rPr>
        <w:br/>
        <w:t>в выделении средств субсидии.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За счет субсидии местным бюджетам из бюджета Донецкой Народной Республики на техническое оснащение муниципальных музеев в 2026 году планируется осуществить следующие мероприятия:</w:t>
      </w:r>
    </w:p>
    <w:p w:rsidR="006E1874" w:rsidRPr="006E1874" w:rsidRDefault="006E1874" w:rsidP="006E1874">
      <w:pPr>
        <w:numPr>
          <w:ilvl w:val="0"/>
          <w:numId w:val="19"/>
        </w:numPr>
        <w:tabs>
          <w:tab w:val="left" w:pos="5496"/>
          <w:tab w:val="left" w:pos="10992"/>
          <w:tab w:val="left" w:pos="11908"/>
          <w:tab w:val="left" w:pos="12824"/>
          <w:tab w:val="left" w:pos="13740"/>
          <w:tab w:val="left" w:pos="14656"/>
        </w:tabs>
        <w:spacing w:line="276" w:lineRule="auto"/>
        <w:jc w:val="both"/>
        <w:rPr>
          <w:bCs/>
          <w:sz w:val="28"/>
          <w:szCs w:val="28"/>
        </w:rPr>
      </w:pPr>
      <w:r w:rsidRPr="006E1874">
        <w:rPr>
          <w:bCs/>
          <w:sz w:val="28"/>
          <w:szCs w:val="28"/>
        </w:rPr>
        <w:t>Приобретение оборудования и технических средств, необходимых для осуществления экспозиционно-выставочной деятельности;</w:t>
      </w:r>
    </w:p>
    <w:p w:rsidR="006E1874" w:rsidRPr="006E1874" w:rsidRDefault="006E1874" w:rsidP="006E1874">
      <w:pPr>
        <w:numPr>
          <w:ilvl w:val="0"/>
          <w:numId w:val="19"/>
        </w:numPr>
        <w:tabs>
          <w:tab w:val="left" w:pos="5496"/>
          <w:tab w:val="left" w:pos="10992"/>
          <w:tab w:val="left" w:pos="11908"/>
          <w:tab w:val="left" w:pos="12824"/>
          <w:tab w:val="left" w:pos="13740"/>
          <w:tab w:val="left" w:pos="14656"/>
        </w:tabs>
        <w:spacing w:line="276" w:lineRule="auto"/>
        <w:jc w:val="both"/>
        <w:rPr>
          <w:bCs/>
          <w:sz w:val="28"/>
          <w:szCs w:val="28"/>
        </w:rPr>
      </w:pPr>
      <w:r w:rsidRPr="006E1874">
        <w:rPr>
          <w:bCs/>
          <w:sz w:val="28"/>
          <w:szCs w:val="28"/>
        </w:rPr>
        <w:t>Приобретение оборудования и технических средств, необходимых для обеспечения сохранности и хранения музейных предметов (фондовое и климатическое оборудование);</w:t>
      </w:r>
    </w:p>
    <w:p w:rsidR="006E1874" w:rsidRPr="006E1874" w:rsidRDefault="006E1874" w:rsidP="006E1874">
      <w:pPr>
        <w:numPr>
          <w:ilvl w:val="0"/>
          <w:numId w:val="19"/>
        </w:numPr>
        <w:tabs>
          <w:tab w:val="left" w:pos="5496"/>
          <w:tab w:val="left" w:pos="10992"/>
          <w:tab w:val="left" w:pos="11908"/>
          <w:tab w:val="left" w:pos="12824"/>
          <w:tab w:val="left" w:pos="13740"/>
          <w:tab w:val="left" w:pos="14656"/>
        </w:tabs>
        <w:spacing w:line="276" w:lineRule="auto"/>
        <w:jc w:val="both"/>
        <w:rPr>
          <w:bCs/>
          <w:sz w:val="28"/>
          <w:szCs w:val="28"/>
        </w:rPr>
      </w:pPr>
      <w:r w:rsidRPr="006E1874">
        <w:rPr>
          <w:bCs/>
          <w:sz w:val="28"/>
          <w:szCs w:val="28"/>
        </w:rPr>
        <w:t xml:space="preserve">Приобретение оборудования и технических средств, необходимых для обеспечения открытого хранения музейных предметов, осуществления уставной деятельности, включая автоматизированные билетные системы, автоматизированные системы учета музейных предметов, а также специализированное оборудование для работы с посетителями </w:t>
      </w:r>
      <w:r w:rsidRPr="006E1874">
        <w:rPr>
          <w:bCs/>
          <w:sz w:val="28"/>
          <w:szCs w:val="28"/>
        </w:rPr>
        <w:br/>
        <w:t>с ограниченными возможностями здоровья.</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составе материалов к Законопроекту представлено распределение субсидии местным бюджетам из бюджета Донецкой Народной Республики на техническое оснащение муниципальных музеев между муниципальными образованиями Донецкой Народной Республики на 2026 год.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Бюджетные ассигнования для предоставления субсидии местным бюджетам из бюджета Донецкой Народной Республики на создание детских культурно-просветительских центров на базе муниципальных учреждений культуры предусмотрены в 2026 году в объеме 22 800,0 тыс. рублей, </w:t>
      </w:r>
      <w:r w:rsidRPr="006E1874">
        <w:rPr>
          <w:bCs/>
          <w:sz w:val="28"/>
          <w:szCs w:val="28"/>
        </w:rPr>
        <w:br/>
        <w:t>в 2027 году – 0,0 тыс. рублей, в 2028 году – 0,0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Предусмотренные в законопроекте субсидии местным бюджетам</w:t>
      </w:r>
      <w:r w:rsidRPr="006E1874">
        <w:rPr>
          <w:bCs/>
          <w:sz w:val="28"/>
          <w:szCs w:val="28"/>
        </w:rPr>
        <w:br/>
        <w:t>из бюджета Донецкой Народной Республики на создание детских культурно-</w:t>
      </w:r>
      <w:r w:rsidRPr="006E1874">
        <w:rPr>
          <w:bCs/>
          <w:sz w:val="28"/>
          <w:szCs w:val="28"/>
        </w:rPr>
        <w:lastRenderedPageBreak/>
        <w:t xml:space="preserve">просветительских центров на базе муниципальных учреждений культуры законом о бюджете Донецкой Народной Республики на 2025 год </w:t>
      </w:r>
      <w:r w:rsidRPr="006E1874">
        <w:rPr>
          <w:bCs/>
          <w:sz w:val="28"/>
          <w:szCs w:val="28"/>
        </w:rPr>
        <w:br/>
        <w:t>и на плановый период 2026 и 2027 годов в 2026 году предусмотрены не были. Увеличение объема связано с выделением средств из федерального бюджета.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За счет субсидии местным бюджетам из бюджета Донецкой Народной Республики на создание детских культурно-просветительских центров </w:t>
      </w:r>
      <w:r w:rsidRPr="006E1874">
        <w:rPr>
          <w:bCs/>
          <w:sz w:val="28"/>
          <w:szCs w:val="28"/>
        </w:rPr>
        <w:br/>
        <w:t>на базе муниципальных учреждений культуры в 2026 году планируется осуществить следующие мероприятия:</w:t>
      </w:r>
    </w:p>
    <w:p w:rsidR="006E1874" w:rsidRPr="006E1874" w:rsidRDefault="006E1874" w:rsidP="006E1874">
      <w:pPr>
        <w:numPr>
          <w:ilvl w:val="0"/>
          <w:numId w:val="21"/>
        </w:numPr>
        <w:tabs>
          <w:tab w:val="left" w:pos="5496"/>
          <w:tab w:val="left" w:pos="10992"/>
          <w:tab w:val="left" w:pos="11908"/>
          <w:tab w:val="left" w:pos="12824"/>
          <w:tab w:val="left" w:pos="13740"/>
          <w:tab w:val="left" w:pos="14656"/>
        </w:tabs>
        <w:spacing w:line="276" w:lineRule="auto"/>
        <w:jc w:val="both"/>
        <w:rPr>
          <w:bCs/>
          <w:sz w:val="28"/>
          <w:szCs w:val="28"/>
        </w:rPr>
      </w:pPr>
      <w:r w:rsidRPr="006E1874">
        <w:rPr>
          <w:bCs/>
          <w:sz w:val="28"/>
          <w:szCs w:val="28"/>
        </w:rPr>
        <w:t>Текущий ремонт в муниципальных учреждениях культуры, в том числе, визуальное оформление предоставленных для создания детских центров помещений, необходимых для реализации проекта;</w:t>
      </w:r>
    </w:p>
    <w:p w:rsidR="006E1874" w:rsidRPr="006E1874" w:rsidRDefault="006E1874" w:rsidP="006E1874">
      <w:pPr>
        <w:numPr>
          <w:ilvl w:val="0"/>
          <w:numId w:val="21"/>
        </w:numPr>
        <w:tabs>
          <w:tab w:val="left" w:pos="5496"/>
          <w:tab w:val="left" w:pos="10992"/>
          <w:tab w:val="left" w:pos="11908"/>
          <w:tab w:val="left" w:pos="12824"/>
          <w:tab w:val="left" w:pos="13740"/>
          <w:tab w:val="left" w:pos="14656"/>
        </w:tabs>
        <w:spacing w:line="276" w:lineRule="auto"/>
        <w:jc w:val="both"/>
        <w:rPr>
          <w:bCs/>
          <w:sz w:val="28"/>
          <w:szCs w:val="28"/>
        </w:rPr>
      </w:pPr>
      <w:r w:rsidRPr="006E1874">
        <w:rPr>
          <w:bCs/>
          <w:sz w:val="28"/>
          <w:szCs w:val="28"/>
        </w:rPr>
        <w:t xml:space="preserve">Приобретение оборудования, технических средств и прочих основных средств, необходимых для осуществления работы детских центров, </w:t>
      </w:r>
      <w:r w:rsidRPr="006E1874">
        <w:rPr>
          <w:bCs/>
          <w:sz w:val="28"/>
          <w:szCs w:val="28"/>
        </w:rPr>
        <w:br/>
        <w:t>в соответствии с целями детского центра по профилю деятельности учреждения культуры;</w:t>
      </w:r>
    </w:p>
    <w:p w:rsidR="006E1874" w:rsidRPr="006E1874" w:rsidRDefault="006E1874" w:rsidP="006E1874">
      <w:pPr>
        <w:numPr>
          <w:ilvl w:val="0"/>
          <w:numId w:val="21"/>
        </w:numPr>
        <w:tabs>
          <w:tab w:val="left" w:pos="5496"/>
          <w:tab w:val="left" w:pos="10992"/>
          <w:tab w:val="left" w:pos="11908"/>
          <w:tab w:val="left" w:pos="12824"/>
          <w:tab w:val="left" w:pos="13740"/>
          <w:tab w:val="left" w:pos="14656"/>
        </w:tabs>
        <w:spacing w:line="276" w:lineRule="auto"/>
        <w:jc w:val="both"/>
        <w:rPr>
          <w:bCs/>
          <w:sz w:val="28"/>
          <w:szCs w:val="28"/>
        </w:rPr>
      </w:pPr>
      <w:r w:rsidRPr="006E1874">
        <w:rPr>
          <w:bCs/>
          <w:sz w:val="28"/>
          <w:szCs w:val="28"/>
        </w:rPr>
        <w:t xml:space="preserve">Приобретение специализированного оборудования для работы </w:t>
      </w:r>
      <w:r w:rsidRPr="006E1874">
        <w:rPr>
          <w:bCs/>
          <w:sz w:val="28"/>
          <w:szCs w:val="28"/>
        </w:rPr>
        <w:br/>
        <w:t>с людьми с ограниченными возможностями здоровья;</w:t>
      </w:r>
    </w:p>
    <w:p w:rsidR="006E1874" w:rsidRPr="006E1874" w:rsidRDefault="006E1874" w:rsidP="006E1874">
      <w:pPr>
        <w:numPr>
          <w:ilvl w:val="0"/>
          <w:numId w:val="21"/>
        </w:numPr>
        <w:tabs>
          <w:tab w:val="left" w:pos="5496"/>
          <w:tab w:val="left" w:pos="10992"/>
          <w:tab w:val="left" w:pos="11908"/>
          <w:tab w:val="left" w:pos="12824"/>
          <w:tab w:val="left" w:pos="13740"/>
          <w:tab w:val="left" w:pos="14656"/>
        </w:tabs>
        <w:spacing w:line="276" w:lineRule="auto"/>
        <w:jc w:val="both"/>
        <w:rPr>
          <w:bCs/>
          <w:sz w:val="28"/>
          <w:szCs w:val="28"/>
        </w:rPr>
      </w:pPr>
      <w:r w:rsidRPr="006E1874">
        <w:rPr>
          <w:bCs/>
          <w:sz w:val="28"/>
          <w:szCs w:val="28"/>
        </w:rPr>
        <w:t xml:space="preserve">Создание мультимедийного контента для организации работы </w:t>
      </w:r>
      <w:r w:rsidRPr="006E1874">
        <w:rPr>
          <w:bCs/>
          <w:sz w:val="28"/>
          <w:szCs w:val="28"/>
        </w:rPr>
        <w:br/>
        <w:t>в детском центре.</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составе материалов к Законопроекту представлено распределение субсидии местным бюджетам из бюджета Донецкой Народной Республики на создание детских культурно-просветительских центров на базе муниципальных учреждений культуры между муниципальными образованиями на 2026 год.</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Бюджетные ассигнования для предоставления субсидии местным бюджетам из бюджета Донецкой Народной Республики на поощрение домов культуры по итогам проведения ежегодного Всероссийского конкурса среди домов культуры для выявления лучших практик их работы предусмотрены </w:t>
      </w:r>
      <w:r w:rsidRPr="006E1874">
        <w:rPr>
          <w:bCs/>
          <w:sz w:val="28"/>
          <w:szCs w:val="28"/>
        </w:rPr>
        <w:br/>
        <w:t xml:space="preserve">в 2026 году в объеме 3 000,0 тыс. рублей, в 2027 году – </w:t>
      </w:r>
      <w:r w:rsidRPr="006E1874">
        <w:rPr>
          <w:bCs/>
          <w:sz w:val="28"/>
          <w:szCs w:val="28"/>
        </w:rPr>
        <w:br/>
        <w:t>0,0 тыс. рублей, в 2028 году – 0,0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субсидии местным бюджетам </w:t>
      </w:r>
      <w:r w:rsidRPr="006E1874">
        <w:rPr>
          <w:bCs/>
          <w:sz w:val="28"/>
          <w:szCs w:val="28"/>
        </w:rPr>
        <w:br/>
        <w:t xml:space="preserve">из бюджета Донецкой Народной Республики на поощрение домов культуры по итогам проведения ежегодного Всероссийского конкурса среди домов культуры для выявления лучших практик их работы объемы бюджетных ассигнований по сравнению с объёмами, утвержденными законом о бюджете Донецкой Народной Республики на 2025 год и на плановый период </w:t>
      </w:r>
      <w:r w:rsidRPr="006E1874">
        <w:rPr>
          <w:bCs/>
          <w:sz w:val="28"/>
          <w:szCs w:val="28"/>
        </w:rPr>
        <w:br/>
        <w:t>2026 и 2027 годов в 2026 году предусмотрены не были. Увеличение объема связано с выделением средств из федерального бюджета.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За счет субсидии местным бюджетам из бюджета Донецкой Народной Республики на поощрение домов культуры по итогам проведения ежегодного Всероссийского конкурса среди домов культуры для выявления лучших практик их работы в 2026 году планируется осуществить следующие мероприятия:</w:t>
      </w:r>
    </w:p>
    <w:p w:rsidR="006E1874" w:rsidRPr="006E1874" w:rsidRDefault="006E1874" w:rsidP="006E1874">
      <w:pPr>
        <w:numPr>
          <w:ilvl w:val="0"/>
          <w:numId w:val="22"/>
        </w:numPr>
        <w:tabs>
          <w:tab w:val="left" w:pos="5496"/>
          <w:tab w:val="left" w:pos="10992"/>
          <w:tab w:val="left" w:pos="11908"/>
          <w:tab w:val="left" w:pos="12824"/>
          <w:tab w:val="left" w:pos="13740"/>
          <w:tab w:val="left" w:pos="14656"/>
        </w:tabs>
        <w:spacing w:line="276" w:lineRule="auto"/>
        <w:jc w:val="both"/>
        <w:rPr>
          <w:bCs/>
          <w:sz w:val="28"/>
          <w:szCs w:val="28"/>
        </w:rPr>
      </w:pPr>
      <w:r w:rsidRPr="006E1874">
        <w:rPr>
          <w:bCs/>
          <w:sz w:val="28"/>
          <w:szCs w:val="28"/>
        </w:rPr>
        <w:t>Текущий ремонт помещений дома культуры, приобретение оборудования и технических средств, необходимых для деятельности дома культуры;</w:t>
      </w:r>
    </w:p>
    <w:p w:rsidR="006E1874" w:rsidRPr="006E1874" w:rsidRDefault="006E1874" w:rsidP="006E1874">
      <w:pPr>
        <w:numPr>
          <w:ilvl w:val="0"/>
          <w:numId w:val="22"/>
        </w:numPr>
        <w:tabs>
          <w:tab w:val="left" w:pos="5496"/>
          <w:tab w:val="left" w:pos="10992"/>
          <w:tab w:val="left" w:pos="11908"/>
          <w:tab w:val="left" w:pos="12824"/>
          <w:tab w:val="left" w:pos="13740"/>
          <w:tab w:val="left" w:pos="14656"/>
        </w:tabs>
        <w:spacing w:line="276" w:lineRule="auto"/>
        <w:jc w:val="both"/>
        <w:rPr>
          <w:bCs/>
          <w:sz w:val="28"/>
          <w:szCs w:val="28"/>
        </w:rPr>
      </w:pPr>
      <w:r w:rsidRPr="006E1874">
        <w:rPr>
          <w:bCs/>
          <w:sz w:val="28"/>
          <w:szCs w:val="28"/>
        </w:rPr>
        <w:t xml:space="preserve">Приобретение специального программного обеспечения </w:t>
      </w:r>
      <w:r w:rsidRPr="006E1874">
        <w:rPr>
          <w:bCs/>
          <w:sz w:val="28"/>
          <w:szCs w:val="28"/>
        </w:rPr>
        <w:br/>
        <w:t>для создания информационных и презентационных материалов, кино-, видео, аудио- и фото продукции, а также мультимедийной продукции;</w:t>
      </w:r>
    </w:p>
    <w:p w:rsidR="006E1874" w:rsidRPr="006E1874" w:rsidRDefault="006E1874" w:rsidP="006E1874">
      <w:pPr>
        <w:numPr>
          <w:ilvl w:val="0"/>
          <w:numId w:val="22"/>
        </w:numPr>
        <w:tabs>
          <w:tab w:val="left" w:pos="5496"/>
          <w:tab w:val="left" w:pos="10992"/>
          <w:tab w:val="left" w:pos="11908"/>
          <w:tab w:val="left" w:pos="12824"/>
          <w:tab w:val="left" w:pos="13740"/>
          <w:tab w:val="left" w:pos="14656"/>
        </w:tabs>
        <w:spacing w:line="276" w:lineRule="auto"/>
        <w:jc w:val="both"/>
        <w:rPr>
          <w:bCs/>
          <w:sz w:val="28"/>
          <w:szCs w:val="28"/>
        </w:rPr>
      </w:pPr>
      <w:r w:rsidRPr="006E1874">
        <w:rPr>
          <w:bCs/>
          <w:sz w:val="28"/>
          <w:szCs w:val="28"/>
        </w:rPr>
        <w:t xml:space="preserve">Приобретение специализированного оборудования для работы </w:t>
      </w:r>
      <w:r w:rsidRPr="006E1874">
        <w:rPr>
          <w:bCs/>
          <w:sz w:val="28"/>
          <w:szCs w:val="28"/>
        </w:rPr>
        <w:br/>
        <w:t>с людьми с ограниченными возможностями здоровья;</w:t>
      </w:r>
    </w:p>
    <w:p w:rsidR="006E1874" w:rsidRPr="006E1874" w:rsidRDefault="006E1874" w:rsidP="006E1874">
      <w:pPr>
        <w:numPr>
          <w:ilvl w:val="0"/>
          <w:numId w:val="22"/>
        </w:numPr>
        <w:tabs>
          <w:tab w:val="left" w:pos="5496"/>
          <w:tab w:val="left" w:pos="10992"/>
          <w:tab w:val="left" w:pos="11908"/>
          <w:tab w:val="left" w:pos="12824"/>
          <w:tab w:val="left" w:pos="13740"/>
          <w:tab w:val="left" w:pos="14656"/>
        </w:tabs>
        <w:spacing w:line="276" w:lineRule="auto"/>
        <w:jc w:val="both"/>
        <w:rPr>
          <w:bCs/>
          <w:sz w:val="28"/>
          <w:szCs w:val="28"/>
        </w:rPr>
      </w:pPr>
      <w:r w:rsidRPr="006E1874">
        <w:rPr>
          <w:bCs/>
          <w:sz w:val="28"/>
          <w:szCs w:val="28"/>
        </w:rPr>
        <w:t>Приобретение мебели;</w:t>
      </w:r>
    </w:p>
    <w:p w:rsidR="006E1874" w:rsidRPr="006E1874" w:rsidRDefault="006E1874" w:rsidP="006E1874">
      <w:pPr>
        <w:numPr>
          <w:ilvl w:val="0"/>
          <w:numId w:val="22"/>
        </w:numPr>
        <w:tabs>
          <w:tab w:val="left" w:pos="5496"/>
          <w:tab w:val="left" w:pos="10992"/>
          <w:tab w:val="left" w:pos="11908"/>
          <w:tab w:val="left" w:pos="12824"/>
          <w:tab w:val="left" w:pos="13740"/>
          <w:tab w:val="left" w:pos="14656"/>
        </w:tabs>
        <w:spacing w:line="276" w:lineRule="auto"/>
        <w:jc w:val="both"/>
        <w:rPr>
          <w:bCs/>
          <w:sz w:val="28"/>
          <w:szCs w:val="28"/>
        </w:rPr>
      </w:pPr>
      <w:r w:rsidRPr="006E1874">
        <w:rPr>
          <w:bCs/>
          <w:sz w:val="28"/>
          <w:szCs w:val="28"/>
        </w:rPr>
        <w:t>Декорирование помещений и обеспечение навигации;</w:t>
      </w:r>
    </w:p>
    <w:p w:rsidR="006E1874" w:rsidRPr="006E1874" w:rsidRDefault="006E1874" w:rsidP="006E1874">
      <w:pPr>
        <w:numPr>
          <w:ilvl w:val="0"/>
          <w:numId w:val="22"/>
        </w:numPr>
        <w:tabs>
          <w:tab w:val="left" w:pos="5496"/>
          <w:tab w:val="left" w:pos="10992"/>
          <w:tab w:val="left" w:pos="11908"/>
          <w:tab w:val="left" w:pos="12824"/>
          <w:tab w:val="left" w:pos="13740"/>
          <w:tab w:val="left" w:pos="14656"/>
        </w:tabs>
        <w:spacing w:line="276" w:lineRule="auto"/>
        <w:jc w:val="both"/>
        <w:rPr>
          <w:bCs/>
          <w:sz w:val="28"/>
          <w:szCs w:val="28"/>
        </w:rPr>
      </w:pPr>
      <w:r w:rsidRPr="006E1874">
        <w:rPr>
          <w:bCs/>
          <w:sz w:val="28"/>
          <w:szCs w:val="28"/>
        </w:rPr>
        <w:t>Обеспечение профессиональной переподготовки и повышения квалификации работников дома культуры.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составе материалов к Законопроекту представлено распределение субсидии местным бюджетам из бюджета Донецкой Народной Республики на поощрение домов культуры по итогам проведения ежегодного Всероссийского конкурса среди домов культуры для выявления лучших практик их работы между муниципальными образованиями на 2026 год.</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Бюджетные ассигнования для предоставления субсидии местным бюджетам из бюджета Донецкой Народной Республики на поддержку творческой деятельности и техническое оснащение детских и кукольных театров предусмотрены в 2026 году в объеме 12 859,5 тыс. рублей, </w:t>
      </w:r>
      <w:r w:rsidRPr="006E1874">
        <w:rPr>
          <w:bCs/>
          <w:sz w:val="28"/>
          <w:szCs w:val="28"/>
        </w:rPr>
        <w:br/>
        <w:t>в 2027 году – 15 496,2 тыс. рублей, в 2028 году – 0,0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субсидии местным бюджетам </w:t>
      </w:r>
      <w:r w:rsidRPr="006E1874">
        <w:rPr>
          <w:bCs/>
          <w:sz w:val="28"/>
          <w:szCs w:val="28"/>
        </w:rPr>
        <w:br/>
        <w:t xml:space="preserve">из бюджета Донецкой Народной Республики на поддержку творческой деятельности и техническое оснащение детских и кукольных театров объемы бюджетных ассигнований по сравнению с объемами, утвержденными законом о бюджете Донецкой Народной Республики на 2025 год </w:t>
      </w:r>
      <w:r w:rsidRPr="006E1874">
        <w:rPr>
          <w:bCs/>
          <w:sz w:val="28"/>
          <w:szCs w:val="28"/>
        </w:rPr>
        <w:br/>
        <w:t xml:space="preserve">и на плановый период 2026 и 2027 годов в 2026 году уменьшены </w:t>
      </w:r>
      <w:r w:rsidRPr="006E1874">
        <w:rPr>
          <w:bCs/>
          <w:sz w:val="28"/>
          <w:szCs w:val="28"/>
        </w:rPr>
        <w:br/>
        <w:t>на 8 048,5 тыс. рублей, в 2027 году уменьшены на 5 401,7 тыс. рублей,</w:t>
      </w:r>
      <w:r w:rsidRPr="006E1874">
        <w:rPr>
          <w:bCs/>
          <w:sz w:val="28"/>
          <w:szCs w:val="28"/>
        </w:rPr>
        <w:br/>
        <w:t xml:space="preserve">в 2028 году трансферта отсутствует. Уменьшение объема связано </w:t>
      </w:r>
      <w:r w:rsidRPr="006E1874">
        <w:rPr>
          <w:bCs/>
          <w:sz w:val="28"/>
          <w:szCs w:val="28"/>
        </w:rPr>
        <w:br/>
        <w:t>с уточнением потребности муниципальных кукольных театров в выделении трансферта.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За счет субсидии местным бюджетам из бюджета Донецкой Народной Республики на поддержку творческой деятельности и техническое оснащение детских и кукольных театров в 2026 году планируется осуществить следующие мероприятия:</w:t>
      </w:r>
    </w:p>
    <w:p w:rsidR="006E1874" w:rsidRPr="006E1874" w:rsidRDefault="006E1874" w:rsidP="006E1874">
      <w:pPr>
        <w:numPr>
          <w:ilvl w:val="0"/>
          <w:numId w:val="19"/>
        </w:numPr>
        <w:tabs>
          <w:tab w:val="left" w:pos="5496"/>
          <w:tab w:val="left" w:pos="10992"/>
          <w:tab w:val="left" w:pos="11908"/>
          <w:tab w:val="left" w:pos="12824"/>
          <w:tab w:val="left" w:pos="13740"/>
          <w:tab w:val="left" w:pos="14656"/>
        </w:tabs>
        <w:spacing w:line="276" w:lineRule="auto"/>
        <w:jc w:val="both"/>
        <w:rPr>
          <w:bCs/>
          <w:sz w:val="28"/>
          <w:szCs w:val="28"/>
        </w:rPr>
      </w:pPr>
      <w:r w:rsidRPr="006E1874">
        <w:rPr>
          <w:bCs/>
          <w:sz w:val="28"/>
          <w:szCs w:val="28"/>
        </w:rPr>
        <w:t>По поддержке творческой деятельности детских кукольных театров;</w:t>
      </w:r>
    </w:p>
    <w:p w:rsidR="006E1874" w:rsidRPr="006E1874" w:rsidRDefault="006E1874" w:rsidP="006E1874">
      <w:pPr>
        <w:numPr>
          <w:ilvl w:val="0"/>
          <w:numId w:val="19"/>
        </w:numPr>
        <w:tabs>
          <w:tab w:val="left" w:pos="5496"/>
          <w:tab w:val="left" w:pos="10992"/>
          <w:tab w:val="left" w:pos="11908"/>
          <w:tab w:val="left" w:pos="12824"/>
          <w:tab w:val="left" w:pos="13740"/>
          <w:tab w:val="left" w:pos="14656"/>
        </w:tabs>
        <w:spacing w:line="276" w:lineRule="auto"/>
        <w:jc w:val="both"/>
        <w:rPr>
          <w:bCs/>
          <w:sz w:val="28"/>
          <w:szCs w:val="28"/>
        </w:rPr>
      </w:pPr>
      <w:r w:rsidRPr="006E1874">
        <w:rPr>
          <w:bCs/>
          <w:sz w:val="28"/>
          <w:szCs w:val="28"/>
        </w:rPr>
        <w:t>Дополнительное техническое оснащение детских кукольных театров.</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составе материалов к Законопроекту представлено распределение субсидии местным бюджетам из бюджета Донецкой Народной Республики на поддержку творческой деятельности и техническое оснащение детских </w:t>
      </w:r>
      <w:r w:rsidRPr="006E1874">
        <w:rPr>
          <w:bCs/>
          <w:sz w:val="28"/>
          <w:szCs w:val="28"/>
        </w:rPr>
        <w:br/>
        <w:t xml:space="preserve">и кукольных театров между муниципальными образованиями Донецкой Народной Республики на 2026 год и на плановый период 2027 года.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t>Раздел 1100 «Физическая культура и спорт»</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Бюджетные ассигнования для предоставления субсидии местным бюджетам из бюджета Донецкой Народной Республики на адресную финансовую поддержку организаций, входящих в систему спортивной подготовки предусмотрены в 2026 году в объеме 32 699,7 тыс. рублей,</w:t>
      </w:r>
      <w:r w:rsidRPr="006E1874">
        <w:rPr>
          <w:bCs/>
          <w:sz w:val="28"/>
          <w:szCs w:val="28"/>
        </w:rPr>
        <w:br/>
        <w:t>в 2027 году – 0,0 тыс. рублей, в 2028 году – 0,0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субсидии местным бюджетам </w:t>
      </w:r>
      <w:r w:rsidRPr="006E1874">
        <w:rPr>
          <w:bCs/>
          <w:sz w:val="28"/>
          <w:szCs w:val="28"/>
        </w:rPr>
        <w:br/>
        <w:t xml:space="preserve">из бюджета Донецкой Народной Республики на адресную финансовую поддержку организаций, входящих в систему спортивной подготовки объемы бюджетных ассигнований по сравнению с объемами, утвержденными законом о бюджете Донецкой Народной Республики на 2025 год </w:t>
      </w:r>
      <w:r w:rsidRPr="006E1874">
        <w:rPr>
          <w:bCs/>
          <w:sz w:val="28"/>
          <w:szCs w:val="28"/>
        </w:rPr>
        <w:br/>
        <w:t xml:space="preserve">и на плановый период 2026 и 2027 годов в 2026 году увеличены </w:t>
      </w:r>
      <w:r w:rsidRPr="006E1874">
        <w:rPr>
          <w:bCs/>
          <w:sz w:val="28"/>
          <w:szCs w:val="28"/>
        </w:rPr>
        <w:br/>
        <w:t>на 24 177,1 тыс. рублей, в 2027 году и в 2028 году по сравнению с 2027 годом не изменились. Увеличение объема в 2026 году связано с наличием потребности муниципальных образований и выделением бюджетных средств на рассматриваемые расходы из федерального бюджета.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За счет субсидии местным бюджетам из бюджета Донецкой Народной Республики на адресную финансовую поддержку организаций, входящих </w:t>
      </w:r>
      <w:r w:rsidRPr="006E1874">
        <w:rPr>
          <w:bCs/>
          <w:sz w:val="28"/>
          <w:szCs w:val="28"/>
        </w:rPr>
        <w:br/>
        <w:t>в систему спортивной подготовки в 2026 году планируется осуществить следующие мероприятия:</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обеспечение оплаты (возмещения) расходов понесенных при участии спортсменов и тренеров в спортивных мероприятиях;</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обеспечение обучающихся и тренеров спортивной экипировкой.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составе материалов к Законопроекту представлено распределение субсидии местным бюджетам из бюджета Донецкой Народной Республики на </w:t>
      </w:r>
      <w:r w:rsidRPr="006E1874">
        <w:rPr>
          <w:bCs/>
          <w:sz w:val="28"/>
          <w:szCs w:val="28"/>
        </w:rPr>
        <w:lastRenderedPageBreak/>
        <w:t>адресную финансовую поддержку организаций, входящих в систему спортивной подготовки между муниципальными образованиями на 2026 год.</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Бюджетные ассигнования для предоставления субсидии местным бюджетам из бюджета Донецкой Народной Республики на реализацию мероприятий по закупке и монтажу оборудования для создания физкультурно-оздоровительных комплексов открытого типа предусмотрены в 2026 году в объеме 80 000,0 тыс. рублей, в 2027 году – 0,0 тыс. рублей,</w:t>
      </w:r>
      <w:r w:rsidRPr="006E1874">
        <w:rPr>
          <w:bCs/>
          <w:sz w:val="28"/>
          <w:szCs w:val="28"/>
        </w:rPr>
        <w:br/>
        <w:t>в 2028 году – 0,0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Предусмотренные в законопроекте субсидии местным бюджетам</w:t>
      </w:r>
      <w:r w:rsidRPr="006E1874">
        <w:rPr>
          <w:bCs/>
          <w:sz w:val="28"/>
          <w:szCs w:val="28"/>
        </w:rPr>
        <w:br/>
        <w:t>из бюджета Донецкой Народной Республики на реализацию мероприятий</w:t>
      </w:r>
      <w:r w:rsidRPr="006E1874">
        <w:rPr>
          <w:bCs/>
          <w:sz w:val="28"/>
          <w:szCs w:val="28"/>
        </w:rPr>
        <w:br/>
        <w:t>по закупке и монтажу оборудования для создания физкультурно-оздоровительных комплексов открытого типа объемы бюджетных ассигнований законом о бюджете Донецкой Народной Республики</w:t>
      </w:r>
      <w:r w:rsidRPr="006E1874">
        <w:rPr>
          <w:bCs/>
          <w:sz w:val="28"/>
          <w:szCs w:val="28"/>
        </w:rPr>
        <w:br/>
        <w:t xml:space="preserve"> на 2025 год и на плановый период 2026 и 2027 годов, в 2026 и 2027 годах </w:t>
      </w:r>
      <w:r w:rsidRPr="006E1874">
        <w:rPr>
          <w:bCs/>
          <w:sz w:val="28"/>
          <w:szCs w:val="28"/>
        </w:rPr>
        <w:br/>
        <w:t>не утверждались.</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За счет субсидии местным бюджетам из бюджета Донецкой Народной Республики на реализацию мероприятий по закупке и монтажу оборудования для создания физкультурно-оздоровительных комплексов открытого типа</w:t>
      </w:r>
      <w:r w:rsidRPr="006E1874">
        <w:rPr>
          <w:bCs/>
          <w:sz w:val="28"/>
          <w:szCs w:val="28"/>
        </w:rPr>
        <w:br/>
        <w:t xml:space="preserve">в 2026 году планируется мероприятия по закупке и монтажу оборудования для создания физкультурно-оздоровительных комплексов открытого типа </w:t>
      </w:r>
      <w:r w:rsidRPr="006E1874">
        <w:rPr>
          <w:bCs/>
          <w:sz w:val="28"/>
          <w:szCs w:val="28"/>
        </w:rPr>
        <w:br/>
        <w:t>на территории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составе материалов к Законопроекту представлено распределение субсидии местным бюджетам из бюджета Донецкой Народной Республики на реализацию мероприятий по закупке и монтажу оборудования </w:t>
      </w:r>
      <w:r w:rsidRPr="006E1874">
        <w:rPr>
          <w:bCs/>
          <w:sz w:val="28"/>
          <w:szCs w:val="28"/>
        </w:rPr>
        <w:br/>
        <w:t>для создания физкультурно-оздоровительных комплексов открытого типа между муниципальными образованиями Донецкой Народной Республики</w:t>
      </w:r>
      <w:r w:rsidRPr="006E1874">
        <w:rPr>
          <w:bCs/>
          <w:sz w:val="28"/>
          <w:szCs w:val="28"/>
        </w:rPr>
        <w:br/>
        <w:t>на 2026 год.</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Бюджетные ассигнования для предоставления субсидии местным бюджетам из бюджета Донецкой Народной Республики на оснащение организаций, осуществляющих деятельность в области физической культуры и спорта и (или) в сфере образования новым спортивным оборудованием </w:t>
      </w:r>
      <w:r w:rsidRPr="006E1874">
        <w:rPr>
          <w:bCs/>
          <w:sz w:val="28"/>
          <w:szCs w:val="28"/>
        </w:rPr>
        <w:br/>
        <w:t xml:space="preserve">и инвентарем предусмотрены в 2026 году в объеме 50 000,0 тыс. рублей, </w:t>
      </w:r>
      <w:r w:rsidRPr="006E1874">
        <w:rPr>
          <w:bCs/>
          <w:sz w:val="28"/>
          <w:szCs w:val="28"/>
        </w:rPr>
        <w:br/>
        <w:t>в 2027 году – 50 000,0 тыс. рублей, в 2028 году – 0,0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Предусмотренные в законопроекте субсидии местным бюджетам</w:t>
      </w:r>
      <w:r w:rsidRPr="006E1874">
        <w:rPr>
          <w:bCs/>
          <w:sz w:val="28"/>
          <w:szCs w:val="28"/>
        </w:rPr>
        <w:br/>
        <w:t xml:space="preserve">из бюджета Донецкой Народной Республики на оснащение организаций, осуществляющих деятельность в области физической культуры и спорта </w:t>
      </w:r>
      <w:r w:rsidRPr="006E1874">
        <w:rPr>
          <w:bCs/>
          <w:sz w:val="28"/>
          <w:szCs w:val="28"/>
        </w:rPr>
        <w:br/>
        <w:t xml:space="preserve">и (или) в сфере образования новым спортивным оборудованием </w:t>
      </w:r>
      <w:r w:rsidRPr="006E1874">
        <w:rPr>
          <w:bCs/>
          <w:sz w:val="28"/>
          <w:szCs w:val="28"/>
        </w:rPr>
        <w:br/>
      </w:r>
      <w:r w:rsidRPr="006E1874">
        <w:rPr>
          <w:bCs/>
          <w:sz w:val="28"/>
          <w:szCs w:val="28"/>
        </w:rPr>
        <w:lastRenderedPageBreak/>
        <w:t xml:space="preserve">и инвентарем объемы бюджетных ассигнований законом о бюджете Донецкой Народной Республики на 2025 год и на плановый период 2026 </w:t>
      </w:r>
      <w:r w:rsidRPr="006E1874">
        <w:rPr>
          <w:bCs/>
          <w:sz w:val="28"/>
          <w:szCs w:val="28"/>
        </w:rPr>
        <w:br/>
        <w:t>и 2027 годов, в 2026 и 2027 годах не предусмотрены.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За счет субсидии местным бюджетам из бюджета Донецкой Народной Республики на реализацию мероприятий по обновлению материально-технической базы спортивных образовательных учреждений, в том числе спортивным оборудованием и инвентарем.</w:t>
      </w:r>
    </w:p>
    <w:p w:rsidR="006E1874" w:rsidRPr="00F034E2" w:rsidRDefault="006E1874" w:rsidP="00F034E2">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составе материалов к Законопроекту представлено распределение субсидии местным бюджетам из бюджета Донецкой Народной Республики на реализацию мероприятий по закупке и монтажу оборудования </w:t>
      </w:r>
      <w:r w:rsidRPr="006E1874">
        <w:rPr>
          <w:bCs/>
          <w:sz w:val="28"/>
          <w:szCs w:val="28"/>
        </w:rPr>
        <w:br/>
        <w:t>для создания физкультурно-оздоровительных комплексов открытого типа между муниципальными образованиями Донецкой Народной Республики</w:t>
      </w:r>
      <w:r w:rsidRPr="006E1874">
        <w:rPr>
          <w:bCs/>
          <w:sz w:val="28"/>
          <w:szCs w:val="28"/>
        </w:rPr>
        <w:br/>
        <w:t>на 2026 год и на плановый период 2027 года.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Бюджетные ассигнования для предоставления субсидии местным бюджетам из бюджета Донецкой Народной Республики на реализацию мероприятий по закупке и монтажу оборудования для создания модульных спортивных сооружений предусмотрены в 2026 году в объеме </w:t>
      </w:r>
      <w:r w:rsidRPr="006E1874">
        <w:rPr>
          <w:bCs/>
          <w:sz w:val="28"/>
          <w:szCs w:val="28"/>
        </w:rPr>
        <w:br/>
        <w:t>133 650,0 тыс. рублей, в 2027 году – 297 000,0 тыс. рублей, в 2028 году –</w:t>
      </w:r>
      <w:r w:rsidRPr="006E1874">
        <w:rPr>
          <w:bCs/>
          <w:sz w:val="28"/>
          <w:szCs w:val="28"/>
        </w:rPr>
        <w:br/>
        <w:t>0,0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субсидии местным бюджетам </w:t>
      </w:r>
      <w:r w:rsidRPr="006E1874">
        <w:rPr>
          <w:bCs/>
          <w:sz w:val="28"/>
          <w:szCs w:val="28"/>
        </w:rPr>
        <w:br/>
        <w:t xml:space="preserve">из бюджета Донецкой Народной Республики на реализацию мероприятий </w:t>
      </w:r>
      <w:r w:rsidRPr="006E1874">
        <w:rPr>
          <w:bCs/>
          <w:sz w:val="28"/>
          <w:szCs w:val="28"/>
        </w:rPr>
        <w:br/>
        <w:t>по закупке и монтажу оборудования для создания модульных спортивных сооружений объемы бюджетных ассигнований по сравнению с объемами, утвержденными законом о бюджете Донецкой Народной Республики</w:t>
      </w:r>
      <w:r w:rsidRPr="006E1874">
        <w:rPr>
          <w:bCs/>
          <w:sz w:val="28"/>
          <w:szCs w:val="28"/>
        </w:rPr>
        <w:br/>
        <w:t xml:space="preserve"> на 2025 год и на плановый период 2026 и 2027 годов, в 2026 и 2027 годах </w:t>
      </w:r>
      <w:r w:rsidRPr="006E1874">
        <w:rPr>
          <w:bCs/>
          <w:sz w:val="28"/>
          <w:szCs w:val="28"/>
        </w:rPr>
        <w:br/>
        <w:t xml:space="preserve">не изменились, в 2028 году по сравнению с 2027 годом уменьшены </w:t>
      </w:r>
      <w:r w:rsidRPr="006E1874">
        <w:rPr>
          <w:bCs/>
          <w:sz w:val="28"/>
          <w:szCs w:val="28"/>
        </w:rPr>
        <w:br/>
        <w:t>на 297 000,0 тыс. рублей в связи с отсутствием межбюджетных трансфертов на рассматриваемые цели из федерального бюджета.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За счет субсидии местным бюджетам из бюджета Донецкой Народной Республики на реализацию мероприятий по закупке и монтажу оборудования для создания модульных спортивных сооружений в 2026 году планируется мероприятий по закупке и монтажу оборудования для создания модульных спортивных сооружений на территории Донецкой Народной Республики</w:t>
      </w:r>
      <w:r w:rsidRPr="006E1874">
        <w:rPr>
          <w:bCs/>
          <w:sz w:val="28"/>
          <w:szCs w:val="28"/>
        </w:rPr>
        <w:br/>
        <w:t>в 2026-2027 годах.</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составе материалов к Законопроекту представлено распределение субсидии местным бюджетам из бюджета Донецкой Народной Республики на реализацию мероприятий по закупке и монтажу оборудования </w:t>
      </w:r>
      <w:r w:rsidRPr="006E1874">
        <w:rPr>
          <w:bCs/>
          <w:sz w:val="28"/>
          <w:szCs w:val="28"/>
        </w:rPr>
        <w:br/>
        <w:t>для создания модульных спортивных сооружений между муниципальными  образованиями на 2026 год и на плановый период 2027 года.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lastRenderedPageBreak/>
        <w:t>Субвенции из бюджета Донецкой Народной Республики бюджетам муниципальных образований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t>Раздел 0100 «Общегосударственные вопросы»</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Бюджетные ассигнования для предоставления субвенции местным бюджетам из бюджета Донецкой Народной Республики на осуществление органами местного самоуправления отдельных государственных полномочий Донецкой Народной Республики по формированию, хранению, учету </w:t>
      </w:r>
      <w:r w:rsidRPr="006E1874">
        <w:rPr>
          <w:bCs/>
          <w:sz w:val="28"/>
          <w:szCs w:val="28"/>
        </w:rPr>
        <w:br/>
        <w:t xml:space="preserve">и использованию архивного фонда Российской Федерации, унификации </w:t>
      </w:r>
      <w:r w:rsidRPr="006E1874">
        <w:rPr>
          <w:bCs/>
          <w:sz w:val="28"/>
          <w:szCs w:val="28"/>
        </w:rPr>
        <w:br/>
        <w:t>и стандартизации управленческих документов на территории муниципального образования в Донецкой Народной Республике предусмотрены в 2026 году в объеме 81 743,7 тыс. рублей, в 2027 году – 41</w:t>
      </w:r>
      <w:r w:rsidRPr="006E1874">
        <w:rPr>
          <w:bCs/>
          <w:sz w:val="28"/>
          <w:szCs w:val="28"/>
          <w:lang w:val="en-US"/>
        </w:rPr>
        <w:t> </w:t>
      </w:r>
      <w:r w:rsidRPr="006E1874">
        <w:rPr>
          <w:bCs/>
          <w:sz w:val="28"/>
          <w:szCs w:val="28"/>
        </w:rPr>
        <w:t>266,7 тыс. рублей, в 2028 году – 42</w:t>
      </w:r>
      <w:r w:rsidRPr="006E1874">
        <w:rPr>
          <w:bCs/>
          <w:sz w:val="28"/>
          <w:szCs w:val="28"/>
          <w:lang w:val="en-US"/>
        </w:rPr>
        <w:t> </w:t>
      </w:r>
      <w:r w:rsidRPr="006E1874">
        <w:rPr>
          <w:bCs/>
          <w:sz w:val="28"/>
          <w:szCs w:val="28"/>
        </w:rPr>
        <w:t>201,7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Предусмотренные в законопроекте субвенции местным бюджетам</w:t>
      </w:r>
      <w:r w:rsidRPr="006E1874">
        <w:rPr>
          <w:bCs/>
          <w:sz w:val="28"/>
          <w:szCs w:val="28"/>
        </w:rPr>
        <w:br/>
        <w:t xml:space="preserve">из бюджета Донецкой Народной Республики на осуществление органами местного самоуправления отдельных государственных полномочий Донецкой Народной Республики по формированию, хранению, учету </w:t>
      </w:r>
      <w:r w:rsidRPr="006E1874">
        <w:rPr>
          <w:bCs/>
          <w:sz w:val="28"/>
          <w:szCs w:val="28"/>
        </w:rPr>
        <w:br/>
        <w:t xml:space="preserve">и использованию архивного фонда Российской Федерации, унификации </w:t>
      </w:r>
      <w:r w:rsidRPr="006E1874">
        <w:rPr>
          <w:bCs/>
          <w:sz w:val="28"/>
          <w:szCs w:val="28"/>
        </w:rPr>
        <w:br/>
        <w:t xml:space="preserve">и стандартизации управленческих документов на территории муниципального образования в Донецкой Народной Республике объемы бюджетных ассигнований по сравнению с объемами, утвержденными законом о бюджете Донецкой Народной Республики на 2025 год </w:t>
      </w:r>
      <w:r w:rsidRPr="006E1874">
        <w:rPr>
          <w:bCs/>
          <w:sz w:val="28"/>
          <w:szCs w:val="28"/>
        </w:rPr>
        <w:br/>
        <w:t xml:space="preserve">и на плановый период 2026 и 2027 годов в 2026 году увеличены </w:t>
      </w:r>
      <w:r w:rsidRPr="006E1874">
        <w:rPr>
          <w:bCs/>
          <w:sz w:val="28"/>
          <w:szCs w:val="28"/>
        </w:rPr>
        <w:br/>
        <w:t xml:space="preserve">на 1 880,5 тыс. рублей, в 2027 году уменьшены на 38 596,5 тыс. рублей, </w:t>
      </w:r>
      <w:r w:rsidRPr="006E1874">
        <w:rPr>
          <w:bCs/>
          <w:sz w:val="28"/>
          <w:szCs w:val="28"/>
        </w:rPr>
        <w:br/>
        <w:t xml:space="preserve">в 2028 году уменьшены на 37 661,5 тыс. рублей. Увеличение объема потребности связано с увеличением количества единиц хранения в архивном секторе администрации городского округа Дебальцево Донецкой Народной Республики и архивном отделе администрации городского округа </w:t>
      </w:r>
      <w:proofErr w:type="spellStart"/>
      <w:r w:rsidRPr="006E1874">
        <w:rPr>
          <w:bCs/>
          <w:sz w:val="28"/>
          <w:szCs w:val="28"/>
        </w:rPr>
        <w:t>Харцызск</w:t>
      </w:r>
      <w:proofErr w:type="spellEnd"/>
      <w:r w:rsidRPr="006E1874">
        <w:rPr>
          <w:bCs/>
          <w:sz w:val="28"/>
          <w:szCs w:val="28"/>
        </w:rPr>
        <w:t xml:space="preserve"> Донецкой Народной Республики увеличилась штатная численность работников, вследствие чего увеличились планируемые ассигнования </w:t>
      </w:r>
      <w:r w:rsidRPr="006E1874">
        <w:rPr>
          <w:bCs/>
          <w:sz w:val="28"/>
          <w:szCs w:val="28"/>
        </w:rPr>
        <w:br/>
        <w:t>на заработную плату работников.</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За счет субвенции местным бюджетам из бюджета Донецкой Народной Республики на осуществление органами местного самоуправления отдельных государственных полномочий Донецкой Народной Республики </w:t>
      </w:r>
      <w:r w:rsidRPr="006E1874">
        <w:rPr>
          <w:bCs/>
          <w:sz w:val="28"/>
          <w:szCs w:val="28"/>
        </w:rPr>
        <w:br/>
        <w:t xml:space="preserve">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 в 2026 году планируется осуществить мероприятия </w:t>
      </w:r>
      <w:r w:rsidRPr="006E1874">
        <w:rPr>
          <w:bCs/>
          <w:sz w:val="28"/>
          <w:szCs w:val="28"/>
        </w:rPr>
        <w:br/>
        <w:t>по комплектованию, учету и хранению муниципальных архивов документами.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 xml:space="preserve">В составе материалов к Законопроекту представлено частичное распределение субвенции местным бюджетам из бюджета Донецкой Народной Республики на осуществление органами местного самоуправления отдельных государственных полномочий Донецкой Народной Республики </w:t>
      </w:r>
      <w:r w:rsidRPr="006E1874">
        <w:rPr>
          <w:bCs/>
          <w:sz w:val="28"/>
          <w:szCs w:val="28"/>
        </w:rPr>
        <w:br/>
        <w:t>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 между муниципальными образованиями Донецкой Народной Республики на 2026 год и на плановый период 2027 и 2028 годов.</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Бюджетные ассигнования для предоставления субвенции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 предусмотрены в 2026 году в объеме -60 950,4 тыс. рублей, в 2027 году – 60 950,4 тыс. рублей, </w:t>
      </w:r>
      <w:r w:rsidRPr="006E1874">
        <w:rPr>
          <w:bCs/>
          <w:sz w:val="28"/>
          <w:szCs w:val="28"/>
        </w:rPr>
        <w:br/>
        <w:t>в 2028 году - 60 950,4тыс.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субвенции местным бюджетам </w:t>
      </w:r>
      <w:r w:rsidRPr="006E1874">
        <w:rPr>
          <w:bCs/>
          <w:sz w:val="28"/>
          <w:szCs w:val="28"/>
        </w:rPr>
        <w:br/>
        <w:t>из бюджета Донецкой Народной Республики на финансовое обеспечение расходных обязательств муниципальных образований, возникающих</w:t>
      </w:r>
      <w:r w:rsidRPr="006E1874">
        <w:rPr>
          <w:bCs/>
          <w:sz w:val="28"/>
          <w:szCs w:val="28"/>
        </w:rPr>
        <w:br/>
        <w:t xml:space="preserve">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w:t>
      </w:r>
      <w:r w:rsidRPr="006E1874">
        <w:rPr>
          <w:bCs/>
          <w:sz w:val="28"/>
          <w:szCs w:val="28"/>
        </w:rPr>
        <w:br/>
        <w:t xml:space="preserve">и защите их прав объемы бюджетных ассигнований по сравнению </w:t>
      </w:r>
      <w:r w:rsidRPr="006E1874">
        <w:rPr>
          <w:bCs/>
          <w:sz w:val="28"/>
          <w:szCs w:val="28"/>
        </w:rPr>
        <w:br/>
        <w:t xml:space="preserve">с объемами, утвержденными законом о бюджете Донецкой Народной Республики на 2025 год и на плановый период 2026 и 2027 годов в 2026 году уменьшены на 29 098,1 тыс. рублей, в 2027 году уменьшены </w:t>
      </w:r>
      <w:r w:rsidRPr="006E1874">
        <w:rPr>
          <w:bCs/>
          <w:sz w:val="28"/>
          <w:szCs w:val="28"/>
        </w:rPr>
        <w:br/>
        <w:t xml:space="preserve">на 29 098,1 тыс. рублей, в 2028 году по сравнению с 2027 годом уменьшены на 29 098,1 тыс. рублей. Уменьшение объема потребности связано </w:t>
      </w:r>
      <w:r w:rsidRPr="006E1874">
        <w:rPr>
          <w:bCs/>
          <w:sz w:val="28"/>
          <w:szCs w:val="28"/>
        </w:rPr>
        <w:br/>
        <w:t xml:space="preserve">с уточнением численности населения муниципальных образований Донецкой Народной Республики в выделении средств субвенции.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За счет субвенции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 в 2026 году </w:t>
      </w:r>
      <w:r w:rsidRPr="006E1874">
        <w:rPr>
          <w:bCs/>
          <w:sz w:val="28"/>
          <w:szCs w:val="28"/>
        </w:rPr>
        <w:lastRenderedPageBreak/>
        <w:t>планируется осуществить следующие мероприятия по профилактике направленной на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 обеспечение защиты прав и законных интересов несовершеннолетних, социально-педагогическую реабилитацию несовершеннолетних.</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составе материалов к Законопроекту представлено частичное распределение субвенции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 между муниципальными образованиями Донецкой Народной Республики </w:t>
      </w:r>
      <w:r w:rsidRPr="006E1874">
        <w:rPr>
          <w:bCs/>
          <w:sz w:val="28"/>
          <w:szCs w:val="28"/>
        </w:rPr>
        <w:br/>
        <w:t>на 2026 год и на плановый период 2027 и 2028 годов.</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Бюджетные ассигнования для предоставления субвенции местным бюджетам из бюджета Донецкой Народной Республики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 предусмотрены в 2026 году в объеме 578,6 тыс. рублей, в 2027 году – </w:t>
      </w:r>
      <w:r w:rsidRPr="006E1874">
        <w:rPr>
          <w:bCs/>
          <w:sz w:val="28"/>
          <w:szCs w:val="28"/>
        </w:rPr>
        <w:br/>
        <w:t>578,6 тыс. рублей, в 2028 году – 578,6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субвенции местным бюджетам </w:t>
      </w:r>
      <w:r w:rsidRPr="006E1874">
        <w:rPr>
          <w:bCs/>
          <w:sz w:val="28"/>
          <w:szCs w:val="28"/>
        </w:rPr>
        <w:br/>
        <w:t xml:space="preserve">из бюджета Донецкой Народной Республики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 объемы бюджетных ассигнований по сравнению с объемами, утвержденными законом о бюджете Донецкой Народной Республики на 2025 год </w:t>
      </w:r>
      <w:r w:rsidRPr="006E1874">
        <w:rPr>
          <w:bCs/>
          <w:sz w:val="28"/>
          <w:szCs w:val="28"/>
        </w:rPr>
        <w:br/>
        <w:t xml:space="preserve">и на плановый период 2026 и 2027 годов в 2026 году увеличены </w:t>
      </w:r>
      <w:r w:rsidRPr="006E1874">
        <w:rPr>
          <w:bCs/>
          <w:sz w:val="28"/>
          <w:szCs w:val="28"/>
        </w:rPr>
        <w:br/>
        <w:t xml:space="preserve">на 140,4 тыс. рублей, в 2027 году увеличены на 140,4 тыс. рублей, </w:t>
      </w:r>
      <w:r w:rsidRPr="006E1874">
        <w:rPr>
          <w:bCs/>
          <w:sz w:val="28"/>
          <w:szCs w:val="28"/>
        </w:rPr>
        <w:br/>
        <w:t xml:space="preserve">в 2028 году по сравнению с 2027 годом увеличены </w:t>
      </w:r>
      <w:r w:rsidRPr="006E1874">
        <w:rPr>
          <w:bCs/>
          <w:sz w:val="28"/>
          <w:szCs w:val="28"/>
        </w:rPr>
        <w:br/>
        <w:t>на 140,4 тыс. рублей. Увеличение объема потребности связано</w:t>
      </w:r>
      <w:r w:rsidRPr="006E1874">
        <w:rPr>
          <w:bCs/>
          <w:sz w:val="28"/>
          <w:szCs w:val="28"/>
        </w:rPr>
        <w:br/>
        <w:t xml:space="preserve">с уточнением численности населения муниципальных образований Донецкой Народной Республики в выделении средств субвенции.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За счет субвенции местным бюджетам из бюджета Донецкой Народной Республики на осуществление органами местного самоуправления отдельных государственных полномочий Донецкой Народной Республики в области </w:t>
      </w:r>
      <w:r w:rsidRPr="006E1874">
        <w:rPr>
          <w:bCs/>
          <w:sz w:val="28"/>
          <w:szCs w:val="28"/>
        </w:rPr>
        <w:lastRenderedPageBreak/>
        <w:t>законодательства Донецкой Народной Республики об административных правонарушениях в 2026 году планируется осуществить мероприятия</w:t>
      </w:r>
      <w:r w:rsidRPr="006E1874">
        <w:rPr>
          <w:bCs/>
          <w:sz w:val="28"/>
          <w:szCs w:val="28"/>
        </w:rPr>
        <w:br/>
        <w:t xml:space="preserve">по обеспечению деятельности должностных лиц органов местного самоуправления, уполномоченных составлять протоколы </w:t>
      </w:r>
      <w:r w:rsidRPr="006E1874">
        <w:rPr>
          <w:bCs/>
          <w:sz w:val="28"/>
          <w:szCs w:val="28"/>
        </w:rPr>
        <w:br/>
        <w:t>об административных правонарушениях в случаях, предусмотренных законами Донецкой Народной Республики в сфере административных правонарушений.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составе материалов к Законопроекту представлено распределение субвенции местным бюджетам из бюджета Донецкой Народной Республики на осуществление органами местного самоуправления отдельных государственных полномочий Донецкой Народной Республики </w:t>
      </w:r>
      <w:r w:rsidRPr="006E1874">
        <w:rPr>
          <w:bCs/>
          <w:sz w:val="28"/>
          <w:szCs w:val="28"/>
        </w:rPr>
        <w:br/>
        <w:t xml:space="preserve">в области законодательства Донецкой Народной Республики </w:t>
      </w:r>
      <w:r w:rsidRPr="006E1874">
        <w:rPr>
          <w:bCs/>
          <w:sz w:val="28"/>
          <w:szCs w:val="28"/>
        </w:rPr>
        <w:br/>
        <w:t xml:space="preserve">об административных правонарушениях между муниципальными образованиями Донецкой Народной Республики на 2026 год и на плановый период 2027 и 2028 годов. Нераспределенный резерв составляет 25,4% </w:t>
      </w:r>
      <w:r w:rsidRPr="006E1874">
        <w:rPr>
          <w:bCs/>
          <w:sz w:val="28"/>
          <w:szCs w:val="28"/>
        </w:rPr>
        <w:br/>
        <w:t xml:space="preserve">в связи с тем, что общий объем субвенции рассчитан исходя из методики, утвержденной законом Донецкой Народной Республики  от 14.08.2024 </w:t>
      </w:r>
      <w:r w:rsidRPr="006E1874">
        <w:rPr>
          <w:bCs/>
          <w:sz w:val="28"/>
          <w:szCs w:val="28"/>
        </w:rPr>
        <w:br/>
        <w:t xml:space="preserve">№ 99-РЗ «О наделении органов местного самоуправления в Донецкой Народной Республике отдельными государственными полномочиями Донецкой Народной Республики в области законодательства Донецкой Народной Республики об административных правонарушениях», на все муниципальные образования Донецкой Народной Республики в соответствии с законом Донецкой Народной Республики от 31.03.2023 № 438-IIНС </w:t>
      </w:r>
      <w:r w:rsidRPr="006E1874">
        <w:rPr>
          <w:bCs/>
          <w:sz w:val="28"/>
          <w:szCs w:val="28"/>
        </w:rPr>
        <w:br/>
        <w:t xml:space="preserve">«Об образовании на территории Донецкой Народной Республики городских и муниципальных округов, установлении их границ», отдельные из которых в настоящее время не осуществляют деятельность (городской округ Краматорск, Александровский муниципальный округ, Артемовский муниципальный округ, </w:t>
      </w:r>
      <w:proofErr w:type="spellStart"/>
      <w:r w:rsidRPr="006E1874">
        <w:rPr>
          <w:bCs/>
          <w:sz w:val="28"/>
          <w:szCs w:val="28"/>
        </w:rPr>
        <w:t>Великоновоселковский</w:t>
      </w:r>
      <w:proofErr w:type="spellEnd"/>
      <w:r w:rsidRPr="006E1874">
        <w:rPr>
          <w:bCs/>
          <w:sz w:val="28"/>
          <w:szCs w:val="28"/>
        </w:rPr>
        <w:t xml:space="preserve"> муниципальный округ, </w:t>
      </w:r>
      <w:proofErr w:type="spellStart"/>
      <w:r w:rsidRPr="006E1874">
        <w:rPr>
          <w:bCs/>
          <w:sz w:val="28"/>
          <w:szCs w:val="28"/>
        </w:rPr>
        <w:t>Добропольский</w:t>
      </w:r>
      <w:proofErr w:type="spellEnd"/>
      <w:r w:rsidRPr="006E1874">
        <w:rPr>
          <w:bCs/>
          <w:sz w:val="28"/>
          <w:szCs w:val="28"/>
        </w:rPr>
        <w:t xml:space="preserve"> муниципальный округ, Константиновский муниципальный округ, Красноармейский муниципальный округ, </w:t>
      </w:r>
      <w:proofErr w:type="spellStart"/>
      <w:r w:rsidRPr="006E1874">
        <w:rPr>
          <w:bCs/>
          <w:sz w:val="28"/>
          <w:szCs w:val="28"/>
        </w:rPr>
        <w:t>Кураховский</w:t>
      </w:r>
      <w:proofErr w:type="spellEnd"/>
      <w:r w:rsidRPr="006E1874">
        <w:rPr>
          <w:bCs/>
          <w:sz w:val="28"/>
          <w:szCs w:val="28"/>
        </w:rPr>
        <w:t xml:space="preserve"> муниципальный округ, Славянский муниципальный округ).</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lang w:val="en-US"/>
        </w:rPr>
      </w:pPr>
      <w:r w:rsidRPr="006E1874">
        <w:rPr>
          <w:b/>
          <w:bCs/>
          <w:sz w:val="28"/>
          <w:szCs w:val="28"/>
        </w:rPr>
        <w:t>Раздел 0200 «Национальная оборона»</w:t>
      </w:r>
    </w:p>
    <w:p w:rsidR="000F15BF" w:rsidRPr="000F15BF" w:rsidRDefault="000F15BF" w:rsidP="006E1874">
      <w:pPr>
        <w:tabs>
          <w:tab w:val="left" w:pos="5496"/>
          <w:tab w:val="left" w:pos="10992"/>
          <w:tab w:val="left" w:pos="11908"/>
          <w:tab w:val="left" w:pos="12824"/>
          <w:tab w:val="left" w:pos="13740"/>
          <w:tab w:val="left" w:pos="14656"/>
        </w:tabs>
        <w:spacing w:line="276" w:lineRule="auto"/>
        <w:ind w:firstLine="709"/>
        <w:jc w:val="both"/>
        <w:rPr>
          <w:bCs/>
          <w:sz w:val="28"/>
          <w:szCs w:val="28"/>
          <w:lang w:val="en-US"/>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Бюджетные ассигнования для предоставления субвенции местным бюджетам из бюджета Донецкой Народной Республики на осуществление первичного воинского учета органами местного самоуправления поселений, муниципальных и городских округов предусмотрены в 2026 году в объеме 6 448,1 тыс. рублей, в 2027 году – 7 169,8 тыс. рублей, в 2028 году -</w:t>
      </w:r>
      <w:r w:rsidRPr="006E1874">
        <w:rPr>
          <w:bCs/>
          <w:sz w:val="28"/>
          <w:szCs w:val="28"/>
        </w:rPr>
        <w:br/>
        <w:t>9 074,6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 xml:space="preserve">Предусмотренные в законопроекте субвенции местным бюджетам </w:t>
      </w:r>
      <w:r w:rsidRPr="006E1874">
        <w:rPr>
          <w:bCs/>
          <w:sz w:val="28"/>
          <w:szCs w:val="28"/>
        </w:rPr>
        <w:br/>
        <w:t xml:space="preserve">из бюджета Донецкой Народной Республики на осуществление первичного воинского учета органами местного самоуправления поселений, муниципальных и городских округов объемы бюджетных ассигнований </w:t>
      </w:r>
      <w:r w:rsidRPr="006E1874">
        <w:rPr>
          <w:bCs/>
          <w:sz w:val="28"/>
          <w:szCs w:val="28"/>
        </w:rPr>
        <w:br/>
        <w:t xml:space="preserve">по сравнению с объемами, утвержденными законом о бюджете Донецкой Народной Республики на 2025 год и на плановый период 2026 и 2027 годов </w:t>
      </w:r>
      <w:r w:rsidRPr="006E1874">
        <w:rPr>
          <w:bCs/>
          <w:sz w:val="28"/>
          <w:szCs w:val="28"/>
        </w:rPr>
        <w:br/>
        <w:t xml:space="preserve">в 2026 году уменьшены на 789,7 тыс. рублей, в 2027 году уменьшены </w:t>
      </w:r>
      <w:r w:rsidRPr="006E1874">
        <w:rPr>
          <w:bCs/>
          <w:sz w:val="28"/>
          <w:szCs w:val="28"/>
        </w:rPr>
        <w:br/>
        <w:t>на 317, 8 тыс. рублей, в 2028 году увеличены на 1 587,0 тыс. рублей Увеличение объема связано с выделением средств из федерального бюджета.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За счет субвенции местным бюджетам из бюджета Донецкой Народной Республики на осуществление первичного воинского учета органами местного самоуправления поселений, муниципальных и городских округов </w:t>
      </w:r>
      <w:r w:rsidRPr="006E1874">
        <w:rPr>
          <w:bCs/>
          <w:sz w:val="28"/>
          <w:szCs w:val="28"/>
        </w:rPr>
        <w:br/>
        <w:t xml:space="preserve">в 2026 году планируется осуществить мероприятия </w:t>
      </w:r>
      <w:r w:rsidRPr="006E1874">
        <w:rPr>
          <w:bCs/>
          <w:sz w:val="28"/>
          <w:szCs w:val="28"/>
        </w:rPr>
        <w:br/>
        <w:t>по первичному воинскому учету органами местного самоуправления муниципальных округов, городских округов, на территориях,</w:t>
      </w:r>
      <w:r w:rsidRPr="006E1874">
        <w:rPr>
          <w:bCs/>
          <w:sz w:val="28"/>
          <w:szCs w:val="28"/>
        </w:rPr>
        <w:br/>
        <w:t>где отсутствуют военные комиссариаты по Донецкой Народной Республике.</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составе материалов к Законопроекту представлено частичное распределение субвенции местным бюджетам из бюджета Донецкой Народной Республики на осуществление органами местного самоуправления отдельных государственных полномочий Донецкой Народной Республики</w:t>
      </w:r>
      <w:r w:rsidRPr="006E1874">
        <w:rPr>
          <w:bCs/>
          <w:sz w:val="28"/>
          <w:szCs w:val="28"/>
        </w:rPr>
        <w:br/>
        <w:t xml:space="preserve">в области законодательства Донецкой Народной Республики </w:t>
      </w:r>
      <w:r w:rsidRPr="006E1874">
        <w:rPr>
          <w:bCs/>
          <w:sz w:val="28"/>
          <w:szCs w:val="28"/>
        </w:rPr>
        <w:br/>
        <w:t xml:space="preserve">об административных правонарушениях между муниципальными образованиями Донецкой Народной Республики на 2026 год и на плановый период 2027 и 2028 годов.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lang w:val="en-US"/>
        </w:rPr>
      </w:pPr>
      <w:r w:rsidRPr="006E1874">
        <w:rPr>
          <w:b/>
          <w:bCs/>
          <w:sz w:val="28"/>
          <w:szCs w:val="28"/>
        </w:rPr>
        <w:t>Раздел 0700 «Образование»</w:t>
      </w:r>
    </w:p>
    <w:p w:rsidR="000F15BF" w:rsidRPr="000F15BF" w:rsidRDefault="000F15BF" w:rsidP="006E1874">
      <w:pPr>
        <w:tabs>
          <w:tab w:val="left" w:pos="5496"/>
          <w:tab w:val="left" w:pos="10992"/>
          <w:tab w:val="left" w:pos="11908"/>
          <w:tab w:val="left" w:pos="12824"/>
          <w:tab w:val="left" w:pos="13740"/>
          <w:tab w:val="left" w:pos="14656"/>
        </w:tabs>
        <w:spacing w:line="276" w:lineRule="auto"/>
        <w:ind w:firstLine="709"/>
        <w:jc w:val="both"/>
        <w:rPr>
          <w:b/>
          <w:bCs/>
          <w:sz w:val="28"/>
          <w:szCs w:val="28"/>
          <w:lang w:val="en-US"/>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Бюджетные ассигнования для предоставления субвенции местным бюджетам из бюджета Донецкой Народной Республики на осуществление отдельных государственных полномочий Донецкой Народной Республики</w:t>
      </w:r>
      <w:r w:rsidRPr="006E1874">
        <w:rPr>
          <w:bCs/>
          <w:sz w:val="28"/>
          <w:szCs w:val="28"/>
        </w:rPr>
        <w:br/>
        <w:t xml:space="preserve"> по обеспечению получения дошкольного образования в государственных дошкольных образовательных организациях согласно Закону Донецкой Народной Республики от 07.06.2024 № 80-РЗ предусмотрены </w:t>
      </w:r>
      <w:r w:rsidRPr="006E1874">
        <w:rPr>
          <w:bCs/>
          <w:sz w:val="28"/>
          <w:szCs w:val="28"/>
        </w:rPr>
        <w:br/>
        <w:t>в 2026 году в объеме 11 327 949,8 тыс. рублей, в 2027 году –</w:t>
      </w:r>
      <w:r w:rsidRPr="006E1874">
        <w:rPr>
          <w:bCs/>
          <w:sz w:val="28"/>
          <w:szCs w:val="28"/>
        </w:rPr>
        <w:br/>
        <w:t>6 444 466,2 тыс. рублей, в 2028 году – 6 444 466,2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субвенции местным бюджетам </w:t>
      </w:r>
      <w:r w:rsidRPr="006E1874">
        <w:rPr>
          <w:bCs/>
          <w:sz w:val="28"/>
          <w:szCs w:val="28"/>
        </w:rPr>
        <w:br/>
        <w:t xml:space="preserve">из бюджета Донецкой Народной Республики на осуществление отдельных государственных полномочий Донецкой Народной Республики </w:t>
      </w:r>
      <w:r w:rsidRPr="006E1874">
        <w:rPr>
          <w:bCs/>
          <w:sz w:val="28"/>
          <w:szCs w:val="28"/>
        </w:rPr>
        <w:br/>
        <w:t xml:space="preserve">по обеспечению получения дошкольного образования в государственных </w:t>
      </w:r>
      <w:r w:rsidRPr="006E1874">
        <w:rPr>
          <w:bCs/>
          <w:sz w:val="28"/>
          <w:szCs w:val="28"/>
        </w:rPr>
        <w:lastRenderedPageBreak/>
        <w:t xml:space="preserve">дошкольных образовательных организациях согласно Закону Донецкой Народной Республики от 07.06.2024 № 80-РЗ объемы бюджетных ассигнований по сравнению с объемами, утвержденными законом о бюджете Донецкой Народной Республики на 2025 год и на плановый период </w:t>
      </w:r>
      <w:r w:rsidRPr="006E1874">
        <w:rPr>
          <w:bCs/>
          <w:sz w:val="28"/>
          <w:szCs w:val="28"/>
        </w:rPr>
        <w:br/>
        <w:t xml:space="preserve">2026 и 2027 годов в 2026 году увеличены на 3 648 929,7 тыс. рублей, </w:t>
      </w:r>
      <w:r w:rsidRPr="006E1874">
        <w:rPr>
          <w:bCs/>
          <w:sz w:val="28"/>
          <w:szCs w:val="28"/>
        </w:rPr>
        <w:br/>
        <w:t xml:space="preserve">в 2027 году уменьшены на 2 397 601,1 тыс. рублей, в 2028 году по сравнению с 2027 годом увеличены на 2 397 601,1 тыс. рублей. Увеличение объема потребности связано с уточнением численности воспитанников муниципальных образований Донецкой Народной Республики в выделении средств субвенции.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За счет субвенции местным бюджетам из бюджета Донецкой Народной Республики на 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согласно Закону Донецкой Народной Республики от 07.06.2024</w:t>
      </w:r>
      <w:r w:rsidRPr="006E1874">
        <w:rPr>
          <w:bCs/>
          <w:sz w:val="28"/>
          <w:szCs w:val="28"/>
        </w:rPr>
        <w:br/>
        <w:t>№ 80-РЗ в 2026 году планируется осуществить мероприятия по обеспечению получения дошкольного образования согласно Закону Донецкой Народной Республики от 07.06.2024 № 80-РЗ.</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В составе материалов к Законопроекту представлено распределение субвенции местным бюджетам из бюджета Донецкой Народной Республики на 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согласно Закону Донецкой Народной Республики от 07.06.2024 № 80-РЗ между муниципальными образованиями Донецкой Народной Республики</w:t>
      </w:r>
      <w:r w:rsidRPr="006E1874">
        <w:rPr>
          <w:bCs/>
          <w:sz w:val="28"/>
          <w:szCs w:val="28"/>
        </w:rPr>
        <w:br/>
        <w:t>на 2026 год и на плановый период 2027 и 2028 годов.</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Бюджетные ассигнования для предоставления субвенции местным бюджетам из бюджета Донецкой Народной Республики на осуществление отдельных государственных полномочий Донецкой Народной Республики</w:t>
      </w:r>
      <w:r w:rsidRPr="006E1874">
        <w:rPr>
          <w:bCs/>
          <w:sz w:val="28"/>
          <w:szCs w:val="28"/>
        </w:rPr>
        <w:br/>
        <w:t xml:space="preserve">по обеспечению получения начального общего, основного общего, среднего общего образования согласно Закону Донецкой Народной Республики </w:t>
      </w:r>
      <w:r w:rsidRPr="006E1874">
        <w:rPr>
          <w:bCs/>
          <w:sz w:val="28"/>
          <w:szCs w:val="28"/>
        </w:rPr>
        <w:br/>
        <w:t xml:space="preserve">от 07.06.2024 № 80-РЗ предусмотрены в 2026 году в объеме </w:t>
      </w:r>
      <w:r w:rsidRPr="006E1874">
        <w:rPr>
          <w:bCs/>
          <w:sz w:val="28"/>
          <w:szCs w:val="28"/>
        </w:rPr>
        <w:br/>
        <w:t xml:space="preserve">23 926 607,9 тыс. рублей, в 2027 году – 12 551 306,3 тыс. рублей, </w:t>
      </w:r>
      <w:r w:rsidRPr="006E1874">
        <w:rPr>
          <w:bCs/>
          <w:sz w:val="28"/>
          <w:szCs w:val="28"/>
        </w:rPr>
        <w:br/>
        <w:t>в 2028 году - 12 551 306,3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субвенции местным бюджетам </w:t>
      </w:r>
      <w:r w:rsidRPr="006E1874">
        <w:rPr>
          <w:bCs/>
          <w:sz w:val="28"/>
          <w:szCs w:val="28"/>
        </w:rPr>
        <w:br/>
        <w:t>из бюджета Донецкой Народной Республики на осуществление отдельных государственных полномочий Донецкой Народной Республики</w:t>
      </w:r>
      <w:r w:rsidRPr="006E1874">
        <w:rPr>
          <w:bCs/>
          <w:sz w:val="28"/>
          <w:szCs w:val="28"/>
        </w:rPr>
        <w:br/>
        <w:t xml:space="preserve">по обеспечению получения начального общего, основного общего, среднего общего образования согласно Закону Донецкой Народной Республики </w:t>
      </w:r>
      <w:r w:rsidRPr="006E1874">
        <w:rPr>
          <w:bCs/>
          <w:sz w:val="28"/>
          <w:szCs w:val="28"/>
        </w:rPr>
        <w:br/>
      </w:r>
      <w:r w:rsidRPr="006E1874">
        <w:rPr>
          <w:bCs/>
          <w:sz w:val="28"/>
          <w:szCs w:val="28"/>
        </w:rPr>
        <w:lastRenderedPageBreak/>
        <w:t xml:space="preserve">от 07.06.2024 № 80-РЗ объемы бюджетных ассигнований </w:t>
      </w:r>
      <w:r w:rsidRPr="006E1874">
        <w:rPr>
          <w:bCs/>
          <w:sz w:val="28"/>
          <w:szCs w:val="28"/>
        </w:rPr>
        <w:br/>
        <w:t xml:space="preserve">по сравнению с объемами, утвержденными законом о бюджете Донецкой Народной Республики на 2025 год и на плановый период 2026 и 2027 годов </w:t>
      </w:r>
      <w:r w:rsidRPr="006E1874">
        <w:rPr>
          <w:bCs/>
          <w:sz w:val="28"/>
          <w:szCs w:val="28"/>
        </w:rPr>
        <w:br/>
        <w:t xml:space="preserve">в 2026 году увеличены на 7 476 689,8 тыс. рублей, в 2027 году уменьшены </w:t>
      </w:r>
      <w:r w:rsidRPr="006E1874">
        <w:rPr>
          <w:bCs/>
          <w:sz w:val="28"/>
          <w:szCs w:val="28"/>
        </w:rPr>
        <w:br/>
        <w:t xml:space="preserve">на 6 390 079,6 тыс. рублей, в 2028 году по сравнению с 2027 годом увеличены на 6 390 079,6 тыс. рублей. Увеличение объема потребности связано с уточнением расчета численности обучающихся муниципальных образований Донецкой Народной Республики в выделении средств субвенции.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За счет субвенции местным бюджетам из бюджета Донецкой Народной Республики на 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07.06.2024 № 80-РЗ в 2026 году планируется осуществить мероприятия по обеспечению получения начального общего, основного общего и среднего общего образования согласно Закону Донецкой Народной Республики от 07.06.2024</w:t>
      </w:r>
      <w:r w:rsidRPr="006E1874">
        <w:rPr>
          <w:bCs/>
          <w:sz w:val="28"/>
          <w:szCs w:val="28"/>
        </w:rPr>
        <w:br/>
        <w:t>№ 80-РЗ.</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В составе материалов к Законопроекту представлено распределение субвенции местным бюджетам из бюджета Донецкой Народной Республики на 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07.06.2024 № 80-РЗ между муниципальными образованиями Донецкой Народной Республики на 2026 год и на плановый период 2027 и 2028 годов.</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Бюджетные ассигнования для предоставления субвенции местным бюджетам из бюджета Донецкой Народной Республики на 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07.06.2024 № 80-РЗ предусмотрены в 2026 году </w:t>
      </w:r>
      <w:r w:rsidRPr="006E1874">
        <w:rPr>
          <w:bCs/>
          <w:sz w:val="28"/>
          <w:szCs w:val="28"/>
        </w:rPr>
        <w:br/>
        <w:t xml:space="preserve">в объеме 1 297 603,4 тыс. рублей, в 2027 году – 738 206,1 тыс. рублей, </w:t>
      </w:r>
      <w:r w:rsidRPr="006E1874">
        <w:rPr>
          <w:bCs/>
          <w:sz w:val="28"/>
          <w:szCs w:val="28"/>
        </w:rPr>
        <w:br/>
        <w:t>в 2028 году – 738 206,1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Предусмотренные в законопроекте субвенции местным бюджетам</w:t>
      </w:r>
      <w:r w:rsidRPr="006E1874">
        <w:rPr>
          <w:bCs/>
          <w:sz w:val="28"/>
          <w:szCs w:val="28"/>
        </w:rPr>
        <w:br/>
        <w:t xml:space="preserve">из бюджета Донецкой Народной Республики на осуществление организации отдельных государственных полномочий Донецкой Народной Республики </w:t>
      </w:r>
      <w:r w:rsidRPr="006E1874">
        <w:rPr>
          <w:bCs/>
          <w:sz w:val="28"/>
          <w:szCs w:val="28"/>
        </w:rPr>
        <w:br/>
        <w:t xml:space="preserve">в сфере образования согласно Закону Донецкой Народной Республики </w:t>
      </w:r>
      <w:r w:rsidRPr="006E1874">
        <w:rPr>
          <w:bCs/>
          <w:sz w:val="28"/>
          <w:szCs w:val="28"/>
        </w:rPr>
        <w:br/>
        <w:t xml:space="preserve">от 07.06.2024 № 80-РЗобъемы бюджетных ассигнований по сравнению </w:t>
      </w:r>
      <w:r w:rsidRPr="006E1874">
        <w:rPr>
          <w:bCs/>
          <w:sz w:val="28"/>
          <w:szCs w:val="28"/>
        </w:rPr>
        <w:br/>
        <w:t xml:space="preserve">с объемами, утвержденными законом о бюджете Донецкой Народной Республики на 2025 годи на плановый период 2026 и 2027 годов в 2026 году </w:t>
      </w:r>
      <w:r w:rsidRPr="006E1874">
        <w:rPr>
          <w:bCs/>
          <w:sz w:val="28"/>
          <w:szCs w:val="28"/>
        </w:rPr>
        <w:lastRenderedPageBreak/>
        <w:t xml:space="preserve">увеличены на 325 659,6 тыс. рублей, в 2027 году уменьшены </w:t>
      </w:r>
      <w:r w:rsidRPr="006E1874">
        <w:rPr>
          <w:bCs/>
          <w:sz w:val="28"/>
          <w:szCs w:val="28"/>
        </w:rPr>
        <w:br/>
        <w:t xml:space="preserve">на 332 753,0 тыс. рублей, в 2028 году по сравнению с 2027 годом уменьшены на 332 753,0 тыс. рублей. Увеличение объема потребности связано </w:t>
      </w:r>
      <w:r w:rsidRPr="006E1874">
        <w:rPr>
          <w:bCs/>
          <w:sz w:val="28"/>
          <w:szCs w:val="28"/>
        </w:rPr>
        <w:br/>
        <w:t xml:space="preserve">с внесением изменений в методику расчета субвенций, предоставляемых </w:t>
      </w:r>
      <w:r w:rsidRPr="006E1874">
        <w:rPr>
          <w:bCs/>
          <w:sz w:val="28"/>
          <w:szCs w:val="28"/>
        </w:rPr>
        <w:br/>
        <w:t>из бюджета Донецкой Народной Республики бюджетам муниципальных образований на осуществление отдельных государственных полномочий.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За счет субвенции местным бюджетам из бюджета Донецкой Народной Республики на 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07.06.2024</w:t>
      </w:r>
      <w:r w:rsidRPr="006E1874">
        <w:rPr>
          <w:bCs/>
          <w:sz w:val="28"/>
          <w:szCs w:val="28"/>
        </w:rPr>
        <w:br/>
        <w:t xml:space="preserve">№ 80-РЗ в 2026 году планируется осуществить мероприятия </w:t>
      </w:r>
      <w:r w:rsidRPr="006E1874">
        <w:rPr>
          <w:bCs/>
          <w:sz w:val="28"/>
          <w:szCs w:val="28"/>
        </w:rPr>
        <w:br/>
        <w:t>по организации осуществления государственных полномочий Донецкой Народной Республики в сфере образования согласно Закону Донецкой Народной Республики 07.06.2024 № 80-РЗ.</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В составе материалов к Законопроекту представлено распределение субвенции местным бюджетам из бюджета Донецкой Народной Республики на 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07.06.2024 № 80-РЗ между муниципальными образованиями Донецкой Народной Республики</w:t>
      </w:r>
      <w:r w:rsidRPr="006E1874">
        <w:rPr>
          <w:bCs/>
          <w:sz w:val="28"/>
          <w:szCs w:val="28"/>
        </w:rPr>
        <w:br/>
        <w:t>на 2026 год и на плановый период 2027 и 2028 годов.</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Бюджетные ассигнования для предоставления субвенции местным бюджетам из бюджета Донецкой Народной Республики на обеспечение выплат ежемесячного денежного вознаграждения советникам директоров </w:t>
      </w:r>
      <w:r w:rsidRPr="006E1874">
        <w:rPr>
          <w:bCs/>
          <w:sz w:val="28"/>
          <w:szCs w:val="28"/>
        </w:rPr>
        <w:br/>
        <w:t xml:space="preserve">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предусмотрены в 2026 году в объеме </w:t>
      </w:r>
      <w:r w:rsidRPr="006E1874">
        <w:rPr>
          <w:bCs/>
          <w:sz w:val="28"/>
          <w:szCs w:val="28"/>
        </w:rPr>
        <w:br/>
        <w:t xml:space="preserve">42 887,9 тыс. рублей, в 2027 году – 42 887, 9 тыс. рублей, в 2028 году – </w:t>
      </w:r>
      <w:r w:rsidRPr="006E1874">
        <w:rPr>
          <w:bCs/>
          <w:sz w:val="28"/>
          <w:szCs w:val="28"/>
        </w:rPr>
        <w:br/>
        <w:t>42 887, 9тыс.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субвенции местным бюджетам </w:t>
      </w:r>
      <w:r w:rsidRPr="006E1874">
        <w:rPr>
          <w:bCs/>
          <w:sz w:val="28"/>
          <w:szCs w:val="28"/>
        </w:rPr>
        <w:br/>
        <w:t xml:space="preserve">из бюджета Донецкой Народной Республики на обеспечение выплат ежемесячного денежного вознаграждения советникам директоров </w:t>
      </w:r>
      <w:r w:rsidRPr="006E1874">
        <w:rPr>
          <w:bCs/>
          <w:sz w:val="28"/>
          <w:szCs w:val="28"/>
        </w:rPr>
        <w:br/>
        <w:t xml:space="preserve">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w:t>
      </w:r>
      <w:r w:rsidRPr="006E1874">
        <w:rPr>
          <w:bCs/>
          <w:sz w:val="28"/>
          <w:szCs w:val="28"/>
        </w:rPr>
        <w:lastRenderedPageBreak/>
        <w:t xml:space="preserve">Байконура и федеральной территории "Сириус", муниципальных общеобразовательных организаций и профессиональных образовательных организаций объемы бюджетных ассигнований </w:t>
      </w:r>
      <w:r w:rsidRPr="006E1874">
        <w:rPr>
          <w:bCs/>
          <w:sz w:val="28"/>
          <w:szCs w:val="28"/>
        </w:rPr>
        <w:br/>
        <w:t xml:space="preserve">по сравнению с объемами, утвержденными законом о бюджете Донецкой Народной Республики на 2025 год и на плановый период 2026 и 2027 годов </w:t>
      </w:r>
      <w:r w:rsidRPr="006E1874">
        <w:rPr>
          <w:bCs/>
          <w:sz w:val="28"/>
          <w:szCs w:val="28"/>
        </w:rPr>
        <w:br/>
        <w:t xml:space="preserve">в 2026 году увеличены на 1 553,3 тыс. рублей, в 2027 году увеличены </w:t>
      </w:r>
      <w:r w:rsidRPr="006E1874">
        <w:rPr>
          <w:bCs/>
          <w:sz w:val="28"/>
          <w:szCs w:val="28"/>
        </w:rPr>
        <w:br/>
        <w:t xml:space="preserve">на 2 178,2 тыс. рублей, в 2028 году по сравнению с 2027 годом увеличены </w:t>
      </w:r>
      <w:r w:rsidRPr="006E1874">
        <w:rPr>
          <w:bCs/>
          <w:sz w:val="28"/>
          <w:szCs w:val="28"/>
        </w:rPr>
        <w:br/>
        <w:t xml:space="preserve">на 2 178,2 тыс. рублей. Увеличение объема связано с выделением средств </w:t>
      </w:r>
      <w:r w:rsidRPr="006E1874">
        <w:rPr>
          <w:bCs/>
          <w:sz w:val="28"/>
          <w:szCs w:val="28"/>
        </w:rPr>
        <w:br/>
        <w:t>из федерального бюджета.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За счет субвенции местным бюджетам из бюджета Донецкой Народной Республики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w:t>
      </w:r>
      <w:r w:rsidRPr="006E1874">
        <w:rPr>
          <w:bCs/>
          <w:sz w:val="28"/>
          <w:szCs w:val="28"/>
        </w:rPr>
        <w:br/>
        <w:t xml:space="preserve">и профессиональных образовательных организаций в 2026 году планируется осуществить следующие мероприятия по обеспечению выплат ежемесячного денежного вознаграждения советникам директоров по воспитанию </w:t>
      </w:r>
      <w:r w:rsidRPr="006E1874">
        <w:rPr>
          <w:bCs/>
          <w:sz w:val="28"/>
          <w:szCs w:val="28"/>
        </w:rPr>
        <w:br/>
        <w:t>и взаимодействию с детскими общественными объединениями государственных общеобразовательных организаций.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 В составе материалов к Законопроекту представлено распределение субвенции местным бюджетам из бюджета Донецкой Народной Республики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между муниципальными образованиями Донецкой Народной Республики на 2026 год и на плановый период </w:t>
      </w:r>
      <w:r w:rsidRPr="006E1874">
        <w:rPr>
          <w:bCs/>
          <w:sz w:val="28"/>
          <w:szCs w:val="28"/>
        </w:rPr>
        <w:br/>
        <w:t>2027и 2028 годов.</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Бюджетные ассигнования для предоставления субвенции местным бюджетам из бюджета Донецкой Народной Республики на обеспечение выплаты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w:t>
      </w:r>
      <w:r w:rsidRPr="006E1874">
        <w:rPr>
          <w:bCs/>
          <w:sz w:val="28"/>
          <w:szCs w:val="28"/>
        </w:rPr>
        <w:lastRenderedPageBreak/>
        <w:t xml:space="preserve">общего образования, образовательные программы среднего общего образования предусмотрены в 2026 году в объеме 942 327,8 тыс. рублей, </w:t>
      </w:r>
      <w:r w:rsidRPr="006E1874">
        <w:rPr>
          <w:bCs/>
          <w:sz w:val="28"/>
          <w:szCs w:val="28"/>
        </w:rPr>
        <w:br/>
        <w:t xml:space="preserve">в 2027 году – 948 732,3 тыс. рублей, в 2028 году – </w:t>
      </w:r>
      <w:r w:rsidRPr="006E1874">
        <w:rPr>
          <w:bCs/>
          <w:sz w:val="28"/>
          <w:szCs w:val="28"/>
        </w:rPr>
        <w:br/>
        <w:t>957 795,7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субвенции местным бюджетам </w:t>
      </w:r>
      <w:r w:rsidRPr="006E1874">
        <w:rPr>
          <w:bCs/>
          <w:sz w:val="28"/>
          <w:szCs w:val="28"/>
        </w:rPr>
        <w:br/>
        <w:t>из бюджета Донецкой Народной Республики на обеспечение выплаты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объемы бюджетных ассигнований по сравнению с объемами, утвержденными законом о бюджете Донецкой Народной Республики</w:t>
      </w:r>
      <w:r w:rsidRPr="006E1874">
        <w:rPr>
          <w:bCs/>
          <w:sz w:val="28"/>
          <w:szCs w:val="28"/>
        </w:rPr>
        <w:br/>
        <w:t xml:space="preserve">на 2025 год и на плановый период 2026 и 2027 годов в 2026 году увеличены на 88 017, 3 тыс. рублей, в 2027 году увеличены на 91 843,8 тыс. рублей, </w:t>
      </w:r>
      <w:r w:rsidRPr="006E1874">
        <w:rPr>
          <w:bCs/>
          <w:sz w:val="28"/>
          <w:szCs w:val="28"/>
        </w:rPr>
        <w:br/>
        <w:t>в 2028 году по сравнению с 2027 годом увеличены на 100 907,2 тыс. рублей. Увеличение объема связано с выделением средств из федерального бюджета.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За счет субвенции местным бюджетам из бюджета Донецкой Народной Республики на обеспечение выплаты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2026 году планируется осуществить следующие мероприятия по обеспечению выплат ежемесячного денежного вознаграждения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составе материалов к Законопроекту представлено распределение субвенции местным бюджетам из бюджета Донецкой Народной Республики на обеспечение выплаты ежемесячного денежного вознаграждения</w:t>
      </w:r>
      <w:r w:rsidRPr="006E1874">
        <w:rPr>
          <w:bCs/>
          <w:sz w:val="28"/>
          <w:szCs w:val="28"/>
        </w:rPr>
        <w:br/>
        <w:t xml:space="preserve">за классное руководство педагогическим работникам государственных </w:t>
      </w:r>
      <w:r w:rsidRPr="006E1874">
        <w:rPr>
          <w:bCs/>
          <w:sz w:val="28"/>
          <w:szCs w:val="28"/>
        </w:rPr>
        <w:br/>
        <w:t>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между муниципальными образованиям</w:t>
      </w:r>
      <w:r w:rsidR="00F034E2">
        <w:rPr>
          <w:bCs/>
          <w:sz w:val="28"/>
          <w:szCs w:val="28"/>
        </w:rPr>
        <w:t xml:space="preserve">и Донецкой Народной Республики </w:t>
      </w:r>
      <w:r w:rsidRPr="006E1874">
        <w:rPr>
          <w:bCs/>
          <w:sz w:val="28"/>
          <w:szCs w:val="28"/>
        </w:rPr>
        <w:t>на 2026 год и на плановый период 2027 и 2028 годов.</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Бюджетные ассигнования для предоставления субвенции местным бюджетам из бюджета Донецкой Народной Республики на проведение мероприятий по обеспечению деятельности советников директора </w:t>
      </w:r>
      <w:r w:rsidRPr="006E1874">
        <w:rPr>
          <w:bCs/>
          <w:sz w:val="28"/>
          <w:szCs w:val="28"/>
        </w:rPr>
        <w:br/>
        <w:t xml:space="preserve">по воспитанию и взаимодействию с детскими общественными объединениями в общеобразовательных организациях предусмотрены </w:t>
      </w:r>
      <w:r w:rsidRPr="006E1874">
        <w:rPr>
          <w:bCs/>
          <w:sz w:val="28"/>
          <w:szCs w:val="28"/>
        </w:rPr>
        <w:br/>
        <w:t xml:space="preserve">в 2026 году в объеме 82 019,6 тыс. рублей, в 2027 году – </w:t>
      </w:r>
      <w:r w:rsidRPr="006E1874">
        <w:rPr>
          <w:bCs/>
          <w:sz w:val="28"/>
          <w:szCs w:val="28"/>
        </w:rPr>
        <w:br/>
        <w:t>140 016, 9 тыс. рублей, в 2028 году - 141 850, 3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субвенции местным бюджетам </w:t>
      </w:r>
      <w:r w:rsidRPr="006E1874">
        <w:rPr>
          <w:bCs/>
          <w:sz w:val="28"/>
          <w:szCs w:val="28"/>
        </w:rPr>
        <w:br/>
        <w:t xml:space="preserve">из бюджета Донецкой Народной Республики на проведение мероприятий </w:t>
      </w:r>
      <w:r w:rsidRPr="006E1874">
        <w:rPr>
          <w:bCs/>
          <w:sz w:val="28"/>
          <w:szCs w:val="28"/>
        </w:rPr>
        <w:br/>
        <w:t>по обеспечению деятельности советников директора по воспитанию</w:t>
      </w:r>
      <w:r w:rsidRPr="006E1874">
        <w:rPr>
          <w:bCs/>
          <w:sz w:val="28"/>
          <w:szCs w:val="28"/>
        </w:rPr>
        <w:br/>
        <w:t xml:space="preserve">и взаимодействию с детскими общественными объединениями </w:t>
      </w:r>
      <w:r w:rsidRPr="006E1874">
        <w:rPr>
          <w:bCs/>
          <w:sz w:val="28"/>
          <w:szCs w:val="28"/>
        </w:rPr>
        <w:br/>
        <w:t xml:space="preserve">в общеобразовательных организациях объемы бюджетных ассигнований законом о бюджете Донецкой Народной Республики на 2025 год </w:t>
      </w:r>
      <w:r w:rsidRPr="006E1874">
        <w:rPr>
          <w:bCs/>
          <w:sz w:val="28"/>
          <w:szCs w:val="28"/>
        </w:rPr>
        <w:br/>
        <w:t xml:space="preserve">и на плановый период 2026 и 2027 годов в 2026 и 2027 годах </w:t>
      </w:r>
      <w:r w:rsidRPr="006E1874">
        <w:rPr>
          <w:bCs/>
          <w:sz w:val="28"/>
          <w:szCs w:val="28"/>
        </w:rPr>
        <w:br/>
        <w:t xml:space="preserve">не утверждались. Увеличение объема связано с выделением средств </w:t>
      </w:r>
      <w:r w:rsidRPr="006E1874">
        <w:rPr>
          <w:bCs/>
          <w:sz w:val="28"/>
          <w:szCs w:val="28"/>
        </w:rPr>
        <w:br/>
        <w:t>из федерального бюджета.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За счет субвенции местным бюджетам из бюджета Донецкой Народной Республики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r w:rsidRPr="006E1874">
        <w:rPr>
          <w:bCs/>
          <w:sz w:val="28"/>
          <w:szCs w:val="28"/>
        </w:rPr>
        <w:br/>
        <w:t xml:space="preserve">в 2026 году планируется осуществить следующие мероприятия </w:t>
      </w:r>
      <w:r w:rsidRPr="006E1874">
        <w:rPr>
          <w:bCs/>
          <w:sz w:val="28"/>
          <w:szCs w:val="28"/>
        </w:rPr>
        <w:br/>
        <w:t xml:space="preserve">на обеспечение деятельности советников директора по воспитанию </w:t>
      </w:r>
      <w:r w:rsidRPr="006E1874">
        <w:rPr>
          <w:bCs/>
          <w:sz w:val="28"/>
          <w:szCs w:val="28"/>
        </w:rPr>
        <w:br/>
        <w:t xml:space="preserve">и взаимодействию с детскими общественными объединениями </w:t>
      </w:r>
      <w:r w:rsidRPr="006E1874">
        <w:rPr>
          <w:bCs/>
          <w:sz w:val="28"/>
          <w:szCs w:val="28"/>
        </w:rPr>
        <w:br/>
        <w:t>в общеобразовательных организациях.</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составе материалов к Законопроекту представлено распределение субвенции местным бюджетам из бюджета Донецкой Народной Республики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между муниципальными образованиями Донецкой Народной Ре</w:t>
      </w:r>
      <w:r w:rsidR="00F034E2">
        <w:rPr>
          <w:bCs/>
          <w:sz w:val="28"/>
          <w:szCs w:val="28"/>
        </w:rPr>
        <w:t xml:space="preserve">спублики </w:t>
      </w:r>
      <w:r w:rsidRPr="006E1874">
        <w:rPr>
          <w:bCs/>
          <w:sz w:val="28"/>
          <w:szCs w:val="28"/>
        </w:rPr>
        <w:t>на 2026 год и на плановый период 2027 и 2028 годов.</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Бюджетные ассигнования для предоставления субвенции местным бюджетам из бюджета Донецкой Народной Республики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предусмотрены в 2026 году в объеме 701 419,3 тыс. рублей,</w:t>
      </w:r>
      <w:r w:rsidRPr="006E1874">
        <w:rPr>
          <w:bCs/>
          <w:sz w:val="28"/>
          <w:szCs w:val="28"/>
        </w:rPr>
        <w:br/>
        <w:t>в 2027 году – 760 464,9 тыс. рублей, в 2028 году -808 810,2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 xml:space="preserve">Предусмотренные в законопроекте субвенции местным бюджетам </w:t>
      </w:r>
      <w:r w:rsidRPr="006E1874">
        <w:rPr>
          <w:bCs/>
          <w:sz w:val="28"/>
          <w:szCs w:val="28"/>
        </w:rPr>
        <w:br/>
        <w:t xml:space="preserve">из бюджета Донецкой Народной Республики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объемы бюджетных ассигнований законом о бюджете Донецкой Народной Республики на 2025 год и на плановый период 2026 и 2027 годов в 2026 году увеличены на 27 293,9 тыс. рублей, в 2027 году увеличены </w:t>
      </w:r>
      <w:r w:rsidRPr="006E1874">
        <w:rPr>
          <w:bCs/>
          <w:sz w:val="28"/>
          <w:szCs w:val="28"/>
        </w:rPr>
        <w:br/>
        <w:t>на 29 355,7 тыс. рублей, в 2028 году по сравнению с 2027 годом увеличены на 77 701,0 тыс. рублей. Увеличение объема связано с выделением средств</w:t>
      </w:r>
      <w:r w:rsidRPr="006E1874">
        <w:rPr>
          <w:bCs/>
          <w:sz w:val="28"/>
          <w:szCs w:val="28"/>
        </w:rPr>
        <w:br/>
        <w:t>из федерального бюджета.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За счет субвенции местным бюджетам из бюджета Донецкой Народной Республики на организацию бесплатного горячего питания обучающихся, получающих начальное общее образование в государственных </w:t>
      </w:r>
      <w:r w:rsidRPr="006E1874">
        <w:rPr>
          <w:bCs/>
          <w:sz w:val="28"/>
          <w:szCs w:val="28"/>
        </w:rPr>
        <w:br/>
        <w:t>и муниципальных образовательных организациях в 2026 году планируется осуществить мероприятия по организации бесплатного горячего питания обучающихся, получающих начальное общее образование.</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составе материалов к Законопроекту представлено распределение субвенции местным бюджетам из бюджета Донецкой Народной Республики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между муниципальными образованиями Донецкой Народной Республики на 2026 год и на плановый период </w:t>
      </w:r>
      <w:r w:rsidRPr="006E1874">
        <w:rPr>
          <w:bCs/>
          <w:sz w:val="28"/>
          <w:szCs w:val="28"/>
        </w:rPr>
        <w:br/>
        <w:t>2027 и 2028 годов.</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Бюджетные ассигнования для предоставления субвенции местным бюджетам из бюджета Донецкой Народной Республики на реализацию мероприятий по модернизации школьных систем образования предусмотрены в 2026 году в объеме 262 456,9 тыс. рублей, в 2027 году – 240 268,3 тыс. рублей, в 2028 году - 0,0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субвенции местным бюджетам </w:t>
      </w:r>
      <w:r w:rsidRPr="006E1874">
        <w:rPr>
          <w:bCs/>
          <w:sz w:val="28"/>
          <w:szCs w:val="28"/>
        </w:rPr>
        <w:br/>
        <w:t xml:space="preserve">из бюджета Донецкой Народной Республики на реализацию мероприятий по модернизации школьных систем образования объемы бюджетных ассигнований законом о бюджете Донецкой Народной Республики </w:t>
      </w:r>
      <w:r w:rsidRPr="006E1874">
        <w:rPr>
          <w:bCs/>
          <w:sz w:val="28"/>
          <w:szCs w:val="28"/>
        </w:rPr>
        <w:br/>
        <w:t xml:space="preserve">на 2025 год и на плановый период 2026 и 2027 годов в 2026 году увеличены на 76 305,1 тыс. рублей, в 2027 году по сравнению с 2027 годом </w:t>
      </w:r>
      <w:r w:rsidRPr="006E1874">
        <w:rPr>
          <w:bCs/>
          <w:sz w:val="28"/>
          <w:szCs w:val="28"/>
        </w:rPr>
        <w:br/>
        <w:t xml:space="preserve">не изменились. Увеличение объема связано с выделением средств </w:t>
      </w:r>
      <w:r w:rsidRPr="006E1874">
        <w:rPr>
          <w:bCs/>
          <w:sz w:val="28"/>
          <w:szCs w:val="28"/>
        </w:rPr>
        <w:br/>
        <w:t>из федерального бюджета.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За счет субвенции местным бюджетам из бюджета Донецкой Народной Республики на реализацию мероприятий по модернизации школьных систем </w:t>
      </w:r>
      <w:r w:rsidRPr="006E1874">
        <w:rPr>
          <w:bCs/>
          <w:sz w:val="28"/>
          <w:szCs w:val="28"/>
        </w:rPr>
        <w:lastRenderedPageBreak/>
        <w:t xml:space="preserve">образования в 2026 году планируется осуществить следующие мероприятия, направленные на благоустройство территории, ремонт объектов недвижимого имущества и дооснащение кабинетов средствами обучения </w:t>
      </w:r>
      <w:r w:rsidRPr="006E1874">
        <w:rPr>
          <w:bCs/>
          <w:sz w:val="28"/>
          <w:szCs w:val="28"/>
        </w:rPr>
        <w:br/>
        <w:t xml:space="preserve">для реализации учебных предметов.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составе материалов к Законопроекту представлено распределение субвенции местным бюджетам из бюджета Донецкой Народной Республики на реализацию мероприятий по модернизации школьных систем образования между муниципальными образованиями Донецкой Народной Республики </w:t>
      </w:r>
      <w:r w:rsidRPr="006E1874">
        <w:rPr>
          <w:bCs/>
          <w:sz w:val="28"/>
          <w:szCs w:val="28"/>
        </w:rPr>
        <w:br/>
        <w:t>на 2026 год и на плановый период 2027 года.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Бюджетные ассигнования для предоставления субвенции местным бюджетам из бюджета Донецкой Народной Республики на реализацию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 предусмотрены в 2026 году в объеме 0,0 тыс. рублей, в 2027 году – </w:t>
      </w:r>
      <w:r w:rsidRPr="006E1874">
        <w:rPr>
          <w:bCs/>
          <w:sz w:val="28"/>
          <w:szCs w:val="28"/>
        </w:rPr>
        <w:br/>
        <w:t>276 093,3 тыс. рублей, в 2028 году - 0,0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субвенции местным бюджетам </w:t>
      </w:r>
      <w:r w:rsidRPr="006E1874">
        <w:rPr>
          <w:bCs/>
          <w:sz w:val="28"/>
          <w:szCs w:val="28"/>
        </w:rPr>
        <w:br/>
        <w:t xml:space="preserve">из бюджета Донецкой Народной Республики на реализацию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 объемы бюджетных ассигнований законом </w:t>
      </w:r>
      <w:r w:rsidRPr="006E1874">
        <w:rPr>
          <w:bCs/>
          <w:sz w:val="28"/>
          <w:szCs w:val="28"/>
        </w:rPr>
        <w:br/>
        <w:t xml:space="preserve">о бюджете Донецкой Народной Республики на 2025 год и на плановый период 2026 и 2027 годов не предусматривались, в 2027 году увеличены </w:t>
      </w:r>
      <w:r w:rsidRPr="006E1874">
        <w:rPr>
          <w:bCs/>
          <w:sz w:val="28"/>
          <w:szCs w:val="28"/>
        </w:rPr>
        <w:br/>
        <w:t>на 276 093,3 тыс. рублей. Увеличение объема связано с выделением средств из федерального бюджета.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За счет субвенции местным бюджетам из бюджета Донецкой Народной Республики на реализацию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 в 2027 году планируется осуществить мероприятия, направленные на капитальные вложения в объекты муниципальной собственности Донецкой Народной Республики.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lastRenderedPageBreak/>
        <w:t>В составе материалов к Законопроекту представлено распределение субвенции местным бюджетам из бюджета Донецкой Народной Республики на реализацию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 на плановый период 2027 года.</w:t>
      </w:r>
    </w:p>
    <w:p w:rsidR="006E1874" w:rsidRPr="00F034E2" w:rsidRDefault="006E1874" w:rsidP="00F034E2">
      <w:pPr>
        <w:tabs>
          <w:tab w:val="left" w:pos="5496"/>
          <w:tab w:val="left" w:pos="10992"/>
          <w:tab w:val="left" w:pos="11908"/>
          <w:tab w:val="left" w:pos="12824"/>
          <w:tab w:val="left" w:pos="13740"/>
          <w:tab w:val="left" w:pos="14656"/>
        </w:tabs>
        <w:spacing w:line="276" w:lineRule="auto"/>
        <w:jc w:val="both"/>
        <w:rPr>
          <w:b/>
          <w:bCs/>
          <w:sz w:val="28"/>
          <w:szCs w:val="28"/>
          <w:lang w:val="en-US"/>
        </w:rPr>
      </w:pPr>
    </w:p>
    <w:p w:rsid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lang w:val="en-US"/>
        </w:rPr>
      </w:pPr>
      <w:r w:rsidRPr="006E1874">
        <w:rPr>
          <w:b/>
          <w:bCs/>
          <w:sz w:val="28"/>
          <w:szCs w:val="28"/>
        </w:rPr>
        <w:t>Раздел 1000 «Социальная политика»</w:t>
      </w:r>
    </w:p>
    <w:p w:rsidR="000F15BF" w:rsidRPr="000F15BF" w:rsidRDefault="000F15BF" w:rsidP="006E1874">
      <w:pPr>
        <w:tabs>
          <w:tab w:val="left" w:pos="5496"/>
          <w:tab w:val="left" w:pos="10992"/>
          <w:tab w:val="left" w:pos="11908"/>
          <w:tab w:val="left" w:pos="12824"/>
          <w:tab w:val="left" w:pos="13740"/>
          <w:tab w:val="left" w:pos="14656"/>
        </w:tabs>
        <w:spacing w:line="276" w:lineRule="auto"/>
        <w:ind w:firstLine="709"/>
        <w:jc w:val="both"/>
        <w:rPr>
          <w:b/>
          <w:bCs/>
          <w:sz w:val="28"/>
          <w:szCs w:val="28"/>
          <w:lang w:val="en-US"/>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Бюджетные ассигнования для предоставления субвенции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w:t>
      </w:r>
      <w:r w:rsidRPr="006E1874">
        <w:rPr>
          <w:bCs/>
          <w:sz w:val="28"/>
          <w:szCs w:val="28"/>
        </w:rPr>
        <w:br/>
        <w:t xml:space="preserve">на организацию и осуществление деятельности органов опеки </w:t>
      </w:r>
      <w:r w:rsidRPr="006E1874">
        <w:rPr>
          <w:bCs/>
          <w:sz w:val="28"/>
          <w:szCs w:val="28"/>
        </w:rPr>
        <w:br/>
        <w:t xml:space="preserve">и попечительства в Донецкой Народной Республике предусмотрены </w:t>
      </w:r>
      <w:r w:rsidRPr="006E1874">
        <w:rPr>
          <w:bCs/>
          <w:sz w:val="28"/>
          <w:szCs w:val="28"/>
        </w:rPr>
        <w:br/>
        <w:t xml:space="preserve">в 2026 году в объеме 426 147,7 тыс. рублей, в 2027 году – </w:t>
      </w:r>
      <w:r w:rsidRPr="006E1874">
        <w:rPr>
          <w:bCs/>
          <w:sz w:val="28"/>
          <w:szCs w:val="28"/>
        </w:rPr>
        <w:br/>
        <w:t>426 147,7 тыс. рублей, в 2028 году – 426 147,7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субвенции местным бюджетам </w:t>
      </w:r>
      <w:r w:rsidRPr="006E1874">
        <w:rPr>
          <w:bCs/>
          <w:sz w:val="28"/>
          <w:szCs w:val="28"/>
        </w:rPr>
        <w:br/>
        <w:t>из бюджета Донецкой Народной Республики на финансовое обеспечение расходных обязательств муниципальных образований, возникающих</w:t>
      </w:r>
      <w:r w:rsidRPr="006E1874">
        <w:rPr>
          <w:bCs/>
          <w:sz w:val="28"/>
          <w:szCs w:val="28"/>
        </w:rPr>
        <w:br/>
        <w:t>при осуществлении органами местного самоуправления отдельных государственных полномочий Донецкой Народной Республики</w:t>
      </w:r>
      <w:r w:rsidRPr="006E1874">
        <w:rPr>
          <w:bCs/>
          <w:sz w:val="28"/>
          <w:szCs w:val="28"/>
        </w:rPr>
        <w:br/>
        <w:t xml:space="preserve">на организацию и осуществление деятельности органов опеки </w:t>
      </w:r>
      <w:r w:rsidRPr="006E1874">
        <w:rPr>
          <w:bCs/>
          <w:sz w:val="28"/>
          <w:szCs w:val="28"/>
        </w:rPr>
        <w:br/>
        <w:t xml:space="preserve">и попечительства в Донецкой Народной Республике объемы бюджетных ассигнований законом о бюджете Донецкой Народной Республики </w:t>
      </w:r>
      <w:r w:rsidRPr="006E1874">
        <w:rPr>
          <w:bCs/>
          <w:sz w:val="28"/>
          <w:szCs w:val="28"/>
        </w:rPr>
        <w:br/>
        <w:t xml:space="preserve">на 2025 год и на плановый период 2026 и 2027 годов в 2026 году увеличены на 0,1 тыс. рублей, в 2027 году увеличены на 0,1 тыс. рублей, в 2028 году </w:t>
      </w:r>
      <w:r w:rsidRPr="006E1874">
        <w:rPr>
          <w:bCs/>
          <w:sz w:val="28"/>
          <w:szCs w:val="28"/>
        </w:rPr>
        <w:br/>
        <w:t>по сравнению с 2027 годом увеличены на 0,1 тыс. рублей. Увеличение объема связано с выделением средств из федерального бюджета.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За субвенции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 в 2026 году </w:t>
      </w:r>
      <w:r w:rsidRPr="006E1874">
        <w:rPr>
          <w:bCs/>
          <w:sz w:val="28"/>
          <w:szCs w:val="28"/>
        </w:rPr>
        <w:lastRenderedPageBreak/>
        <w:t>планируется осуществить мероприятия по выявлению, ведению, контролю и учета детей, оставшихся без попечения родителей.</w:t>
      </w:r>
    </w:p>
    <w:p w:rsidR="006E1874" w:rsidRPr="00F034E2" w:rsidRDefault="006E1874" w:rsidP="00F034E2">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В составе материалов к Законопроекту представлено частичное распределение субвенции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 между муниципальными образованиями Донецкой Народной Республики на 2026 годи на плановый период 2027 и 2028 годов.</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Бюджетные ассигнования для предоставления субвенции местным бюджетам из бюджета Донецкой Народной Республики на осуществление отдельных государственных полномочий Донецкой Народной Республики </w:t>
      </w:r>
      <w:r w:rsidRPr="006E1874">
        <w:rPr>
          <w:bCs/>
          <w:sz w:val="28"/>
          <w:szCs w:val="28"/>
        </w:rPr>
        <w:br/>
        <w:t xml:space="preserve">по созданию и организации деятельности комиссий по установлению мер социальной поддержки предусмотрены в 2026 году в объеме </w:t>
      </w:r>
      <w:r w:rsidRPr="006E1874">
        <w:rPr>
          <w:bCs/>
          <w:sz w:val="28"/>
          <w:szCs w:val="28"/>
        </w:rPr>
        <w:br/>
        <w:t>51 059,5 тыс. рублей, в 2027 году – 64 815,6 тыс. рублей, в 2028 году – 64 815,6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субвенции местным бюджетам </w:t>
      </w:r>
      <w:r w:rsidRPr="006E1874">
        <w:rPr>
          <w:bCs/>
          <w:sz w:val="28"/>
          <w:szCs w:val="28"/>
        </w:rPr>
        <w:br/>
        <w:t xml:space="preserve">из бюджета Донецкой Народной Республики на осуществление отдельных государственных полномочий Донецкой Народной Республики </w:t>
      </w:r>
      <w:r w:rsidRPr="006E1874">
        <w:rPr>
          <w:bCs/>
          <w:sz w:val="28"/>
          <w:szCs w:val="28"/>
        </w:rPr>
        <w:br/>
        <w:t xml:space="preserve">по созданию и организации деятельности комиссий по установлению мер социальной поддержки объемы бюджетных ассигнований законом о бюджете Донецкой Народной Республики на 2025 год и на плановый период </w:t>
      </w:r>
      <w:r w:rsidRPr="006E1874">
        <w:rPr>
          <w:bCs/>
          <w:sz w:val="28"/>
          <w:szCs w:val="28"/>
        </w:rPr>
        <w:br/>
        <w:t xml:space="preserve">2026 и 2027 годов в 2026 году уменьшены на 13 756,1 тыс. рублей, </w:t>
      </w:r>
      <w:r w:rsidRPr="006E1874">
        <w:rPr>
          <w:bCs/>
          <w:sz w:val="28"/>
          <w:szCs w:val="28"/>
        </w:rPr>
        <w:br/>
        <w:t xml:space="preserve">в 2027 году увеличены на 0,1 тыс. рублей, в 2028 году по сравнению </w:t>
      </w:r>
      <w:r w:rsidRPr="006E1874">
        <w:rPr>
          <w:bCs/>
          <w:sz w:val="28"/>
          <w:szCs w:val="28"/>
        </w:rPr>
        <w:br/>
        <w:t xml:space="preserve">с 2027 годом увеличены на 0,1 тыс. рублей. Уменьшение объема потребности связано с уточнением среднемесячного количества поступивших в комиссию заявлений о предоставлении мер социальной поддержки граждан муниципальных образований Донецкой Народной Республики в выделении средств субвенции.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За счет субвенции местным бюджетам из бюджета Донецкой Народной Республики на осуществление отдельных государственных полномочий Донецкой Народной Республики по созданию и организации деятельности комиссий по установлению мер социальной поддержки в 2026 году планируется осуществить мероприятия по предоставлению гражданам мер социальной поддержки за утраченное или поврежденное жилые помещения в результате боевых действий, а также утраченное имущество первой </w:t>
      </w:r>
      <w:r w:rsidRPr="006E1874">
        <w:rPr>
          <w:bCs/>
          <w:sz w:val="28"/>
          <w:szCs w:val="28"/>
        </w:rPr>
        <w:lastRenderedPageBreak/>
        <w:t>необходимости в результате боевых действий на территории муниципальных образований Донецкой Народной Республики.</w:t>
      </w:r>
    </w:p>
    <w:p w:rsidR="006E1874" w:rsidRPr="00F034E2" w:rsidRDefault="006E1874" w:rsidP="00F034E2">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составе материалов к Законопроекту представлено частичное распределение субвенции местным бюджетам из бюджета Донецкой Народной Республики на осуществление отдельных государственных полномочий Донецкой Народной Республики по созданию и организации деятельности комиссий по установлению мер социальной поддержки между муниципальными образованиями Донецкой Народной Республики </w:t>
      </w:r>
      <w:r w:rsidRPr="006E1874">
        <w:rPr>
          <w:bCs/>
          <w:sz w:val="28"/>
          <w:szCs w:val="28"/>
        </w:rPr>
        <w:br/>
        <w:t>на 2026 год и на плановый период 2027 и 2028 годов.</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Бюджетные ассигнования для предоставления субвенции местным бюджетам из бюджета Донецкой Народной Республики на осуществление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предусмотрены 2026 году в объеме 41 024,9 тыс. рублей, в 2027 году – 41 697,0 тыс. рублей, в 2028 году – 42 270,1 тыс. рублей. </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Предусмотренные в законопроекте субвенции местным бюджетам </w:t>
      </w:r>
      <w:r w:rsidRPr="006E1874">
        <w:rPr>
          <w:bCs/>
          <w:sz w:val="28"/>
          <w:szCs w:val="28"/>
        </w:rPr>
        <w:br/>
        <w:t xml:space="preserve">из бюджета Донецкой Народной Республики на осуществление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объемы бюджетных ассигнований законом о бюджете Донецкой Народной Республики на 2025 год и на плановый период </w:t>
      </w:r>
      <w:r w:rsidRPr="006E1874">
        <w:rPr>
          <w:bCs/>
          <w:sz w:val="28"/>
          <w:szCs w:val="28"/>
        </w:rPr>
        <w:br/>
        <w:t>2026 и 2027 годов в 2026 и 2027 годах не утверждались. Увеличение объема связано с выделением средств из федерального бюджета.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За счет субвенции местным бюджетам из бюджета Донецкой Народной Республики на осуществление полномочий по обеспечению детей-сирот </w:t>
      </w:r>
      <w:r w:rsidRPr="006E1874">
        <w:rPr>
          <w:bCs/>
          <w:sz w:val="28"/>
          <w:szCs w:val="28"/>
        </w:rPr>
        <w:br/>
        <w:t xml:space="preserve">и детей, оставшихся без попечения родителей, лиц из числа детей-сирот </w:t>
      </w:r>
      <w:r w:rsidRPr="006E1874">
        <w:rPr>
          <w:bCs/>
          <w:sz w:val="28"/>
          <w:szCs w:val="28"/>
        </w:rPr>
        <w:br/>
        <w:t>и детей, оставшихся без попечения родителей, жилыми помещениями планируется осуществить мероприятия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В составе материалов к Законопроекту представлено распределение субвенции местным бюджетам из бюджета Донецкой Народной Республики на осуществление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между муниципальными образованиями Донецкой Народной Республики </w:t>
      </w:r>
      <w:r w:rsidRPr="006E1874">
        <w:rPr>
          <w:bCs/>
          <w:sz w:val="28"/>
          <w:szCs w:val="28"/>
        </w:rPr>
        <w:br/>
        <w:t xml:space="preserve">на 2026 год и на плановый период 2027 и 2028 годов. </w:t>
      </w:r>
    </w:p>
    <w:p w:rsidR="006E1874" w:rsidRPr="00F034E2" w:rsidRDefault="006E1874" w:rsidP="00F034E2">
      <w:pPr>
        <w:tabs>
          <w:tab w:val="left" w:pos="5496"/>
          <w:tab w:val="left" w:pos="10992"/>
          <w:tab w:val="left" w:pos="11908"/>
          <w:tab w:val="left" w:pos="12824"/>
          <w:tab w:val="left" w:pos="13740"/>
          <w:tab w:val="left" w:pos="14656"/>
        </w:tabs>
        <w:spacing w:line="276" w:lineRule="auto"/>
        <w:jc w:val="both"/>
        <w:rPr>
          <w:bCs/>
          <w:sz w:val="28"/>
          <w:szCs w:val="28"/>
          <w:lang w:val="en-US"/>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
          <w:bCs/>
          <w:sz w:val="28"/>
          <w:szCs w:val="28"/>
        </w:rPr>
      </w:pPr>
      <w:r w:rsidRPr="006E1874">
        <w:rPr>
          <w:b/>
          <w:bCs/>
          <w:sz w:val="28"/>
          <w:szCs w:val="28"/>
        </w:rPr>
        <w:lastRenderedPageBreak/>
        <w:t>4. ДЕФИЦИТ</w:t>
      </w:r>
    </w:p>
    <w:p w:rsidR="006E1874" w:rsidRPr="00F034E2" w:rsidRDefault="006E1874" w:rsidP="00F034E2">
      <w:pPr>
        <w:tabs>
          <w:tab w:val="left" w:pos="5496"/>
          <w:tab w:val="left" w:pos="10992"/>
          <w:tab w:val="left" w:pos="11908"/>
          <w:tab w:val="left" w:pos="12824"/>
          <w:tab w:val="left" w:pos="13740"/>
          <w:tab w:val="left" w:pos="14656"/>
        </w:tabs>
        <w:spacing w:line="276" w:lineRule="auto"/>
        <w:jc w:val="both"/>
        <w:rPr>
          <w:bCs/>
          <w:sz w:val="28"/>
          <w:szCs w:val="28"/>
          <w:lang w:val="en-US"/>
        </w:rPr>
      </w:pP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 xml:space="preserve">Утверждается дефицит бюджета Донецкой Народной Республики </w:t>
      </w:r>
      <w:r w:rsidRPr="006E1874">
        <w:rPr>
          <w:bCs/>
          <w:sz w:val="28"/>
          <w:szCs w:val="28"/>
        </w:rPr>
        <w:br/>
        <w:t>за счет направления остатков нецелевых средств на начало года:</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 2026 год в сумме 4 900 000,0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 2027 год в сумме 0,0 тыс. рублей;</w:t>
      </w:r>
    </w:p>
    <w:p w:rsidR="006E1874" w:rsidRPr="006E1874" w:rsidRDefault="006E1874" w:rsidP="006E1874">
      <w:pPr>
        <w:tabs>
          <w:tab w:val="left" w:pos="5496"/>
          <w:tab w:val="left" w:pos="10992"/>
          <w:tab w:val="left" w:pos="11908"/>
          <w:tab w:val="left" w:pos="12824"/>
          <w:tab w:val="left" w:pos="13740"/>
          <w:tab w:val="left" w:pos="14656"/>
        </w:tabs>
        <w:spacing w:line="276" w:lineRule="auto"/>
        <w:ind w:firstLine="709"/>
        <w:jc w:val="both"/>
        <w:rPr>
          <w:bCs/>
          <w:sz w:val="28"/>
          <w:szCs w:val="28"/>
        </w:rPr>
      </w:pPr>
      <w:r w:rsidRPr="006E1874">
        <w:rPr>
          <w:bCs/>
          <w:sz w:val="28"/>
          <w:szCs w:val="28"/>
        </w:rPr>
        <w:t>на 2028 год в сумме 0,0 тыс. рублей.</w:t>
      </w:r>
    </w:p>
    <w:p w:rsidR="009B7E7F" w:rsidRPr="00F034E2" w:rsidRDefault="009B7E7F" w:rsidP="00F034E2">
      <w:pPr>
        <w:tabs>
          <w:tab w:val="left" w:pos="5496"/>
          <w:tab w:val="left" w:pos="10992"/>
          <w:tab w:val="left" w:pos="11908"/>
          <w:tab w:val="left" w:pos="12824"/>
          <w:tab w:val="left" w:pos="13740"/>
          <w:tab w:val="left" w:pos="14656"/>
        </w:tabs>
        <w:spacing w:line="276" w:lineRule="auto"/>
        <w:jc w:val="both"/>
        <w:rPr>
          <w:bCs/>
          <w:sz w:val="28"/>
          <w:szCs w:val="28"/>
          <w:lang w:val="en-US"/>
        </w:rPr>
      </w:pPr>
    </w:p>
    <w:p w:rsidR="00A82D7B" w:rsidRPr="005A163C" w:rsidRDefault="00A45A34" w:rsidP="008C25DC">
      <w:pPr>
        <w:spacing w:line="276" w:lineRule="auto"/>
        <w:ind w:firstLine="709"/>
        <w:jc w:val="both"/>
        <w:rPr>
          <w:sz w:val="28"/>
          <w:szCs w:val="28"/>
          <w:shd w:val="clear" w:color="auto" w:fill="FFFFFF"/>
        </w:rPr>
      </w:pPr>
      <w:r>
        <w:rPr>
          <w:b/>
          <w:sz w:val="28"/>
          <w:szCs w:val="28"/>
        </w:rPr>
        <w:t>4. </w:t>
      </w:r>
      <w:r w:rsidR="00A82D7B" w:rsidRPr="005A163C">
        <w:rPr>
          <w:b/>
          <w:sz w:val="28"/>
          <w:szCs w:val="28"/>
        </w:rPr>
        <w:t>Состояние нормативной правовой базы в данной сфере правового регулирования</w:t>
      </w:r>
    </w:p>
    <w:p w:rsidR="00880780" w:rsidRDefault="00880780" w:rsidP="008C25DC">
      <w:pPr>
        <w:suppressAutoHyphens/>
        <w:spacing w:line="276" w:lineRule="auto"/>
        <w:ind w:firstLine="709"/>
        <w:jc w:val="both"/>
        <w:rPr>
          <w:sz w:val="28"/>
          <w:szCs w:val="28"/>
        </w:rPr>
      </w:pPr>
    </w:p>
    <w:p w:rsidR="004A19E3" w:rsidRDefault="00F16A59" w:rsidP="008C25DC">
      <w:pPr>
        <w:suppressAutoHyphens/>
        <w:spacing w:line="276" w:lineRule="auto"/>
        <w:ind w:firstLine="709"/>
        <w:jc w:val="both"/>
        <w:rPr>
          <w:color w:val="000000"/>
          <w:sz w:val="28"/>
          <w:szCs w:val="28"/>
        </w:rPr>
      </w:pPr>
      <w:r w:rsidRPr="00F16A59">
        <w:rPr>
          <w:sz w:val="28"/>
          <w:szCs w:val="28"/>
        </w:rPr>
        <w:t xml:space="preserve">Правовую основу проекта </w:t>
      </w:r>
      <w:r w:rsidR="004E3E90">
        <w:rPr>
          <w:sz w:val="28"/>
          <w:szCs w:val="28"/>
        </w:rPr>
        <w:t>з</w:t>
      </w:r>
      <w:r w:rsidRPr="00F16A59">
        <w:rPr>
          <w:sz w:val="28"/>
          <w:szCs w:val="28"/>
        </w:rPr>
        <w:t xml:space="preserve">акона составляют </w:t>
      </w:r>
      <w:r w:rsidR="00CB68F3" w:rsidRPr="00C21814">
        <w:rPr>
          <w:color w:val="000000"/>
          <w:sz w:val="28"/>
          <w:szCs w:val="28"/>
        </w:rPr>
        <w:t>Федеральн</w:t>
      </w:r>
      <w:r w:rsidR="00CB68F3">
        <w:rPr>
          <w:color w:val="000000"/>
          <w:sz w:val="28"/>
          <w:szCs w:val="28"/>
        </w:rPr>
        <w:t>ый</w:t>
      </w:r>
      <w:r w:rsidR="00954471">
        <w:rPr>
          <w:color w:val="000000"/>
          <w:sz w:val="28"/>
          <w:szCs w:val="28"/>
        </w:rPr>
        <w:t xml:space="preserve"> </w:t>
      </w:r>
      <w:r w:rsidR="00CB68F3" w:rsidRPr="00C21814">
        <w:rPr>
          <w:color w:val="000000"/>
          <w:sz w:val="28"/>
          <w:szCs w:val="28"/>
        </w:rPr>
        <w:t>конституционн</w:t>
      </w:r>
      <w:r w:rsidR="00CB68F3">
        <w:rPr>
          <w:color w:val="000000"/>
          <w:sz w:val="28"/>
          <w:szCs w:val="28"/>
        </w:rPr>
        <w:t>ый</w:t>
      </w:r>
      <w:r w:rsidR="00CB68F3" w:rsidRPr="00C21814">
        <w:rPr>
          <w:color w:val="000000"/>
          <w:sz w:val="28"/>
          <w:szCs w:val="28"/>
        </w:rPr>
        <w:t xml:space="preserve"> закон</w:t>
      </w:r>
      <w:r w:rsidR="00CB68F3">
        <w:rPr>
          <w:color w:val="000000"/>
          <w:sz w:val="28"/>
          <w:szCs w:val="28"/>
        </w:rPr>
        <w:t xml:space="preserve">а Российской Федерации </w:t>
      </w:r>
      <w:r w:rsidR="00CB68F3" w:rsidRPr="00C21814">
        <w:rPr>
          <w:color w:val="000000"/>
          <w:sz w:val="28"/>
          <w:szCs w:val="28"/>
        </w:rPr>
        <w:t>от 4 октября 2022 г</w:t>
      </w:r>
      <w:r w:rsidR="00CB68F3">
        <w:rPr>
          <w:color w:val="000000"/>
          <w:sz w:val="28"/>
          <w:szCs w:val="28"/>
        </w:rPr>
        <w:t>.</w:t>
      </w:r>
      <w:r w:rsidR="00CB68F3" w:rsidRPr="00C21814">
        <w:rPr>
          <w:color w:val="000000"/>
          <w:sz w:val="28"/>
          <w:szCs w:val="28"/>
        </w:rPr>
        <w:t xml:space="preserve"> №</w:t>
      </w:r>
      <w:r w:rsidR="00CB68F3">
        <w:t> </w:t>
      </w:r>
      <w:r w:rsidR="00CB68F3" w:rsidRPr="00C21814">
        <w:rPr>
          <w:color w:val="000000"/>
          <w:sz w:val="28"/>
          <w:szCs w:val="28"/>
        </w:rPr>
        <w:t xml:space="preserve">5-ФКЗ «О принятии в Российскую Федерацию Донецкой Народной Республики </w:t>
      </w:r>
      <w:r w:rsidR="00C85D54">
        <w:rPr>
          <w:color w:val="000000"/>
          <w:sz w:val="28"/>
          <w:szCs w:val="28"/>
        </w:rPr>
        <w:br/>
      </w:r>
      <w:r w:rsidR="00CB68F3" w:rsidRPr="00C21814">
        <w:rPr>
          <w:color w:val="000000"/>
          <w:sz w:val="28"/>
          <w:szCs w:val="28"/>
        </w:rPr>
        <w:t>и образовании в составе Российской Федерации нового субъекта – Донецкой Народной Республики»</w:t>
      </w:r>
      <w:r w:rsidR="00CB68F3">
        <w:rPr>
          <w:color w:val="000000"/>
          <w:sz w:val="28"/>
          <w:szCs w:val="28"/>
        </w:rPr>
        <w:t xml:space="preserve">, </w:t>
      </w:r>
      <w:r w:rsidR="004E3E90">
        <w:rPr>
          <w:color w:val="000000"/>
          <w:sz w:val="28"/>
          <w:szCs w:val="28"/>
        </w:rPr>
        <w:t>Бюджетн</w:t>
      </w:r>
      <w:r w:rsidR="003D3289">
        <w:rPr>
          <w:color w:val="000000"/>
          <w:sz w:val="28"/>
          <w:szCs w:val="28"/>
        </w:rPr>
        <w:t>ый кодекс Российской Федерации</w:t>
      </w:r>
      <w:r w:rsidR="004E3E90">
        <w:rPr>
          <w:color w:val="000000"/>
          <w:sz w:val="28"/>
          <w:szCs w:val="28"/>
        </w:rPr>
        <w:t>, Конституция Донецкой Народной Республики, Закон Донецкой Народной Республики от 7 ноября 2023 года № 17-РЗ «О бюджетном процессе в Донецкой Народной Республике».</w:t>
      </w:r>
    </w:p>
    <w:p w:rsidR="00E93215" w:rsidRDefault="00E93215" w:rsidP="008C25DC">
      <w:pPr>
        <w:suppressAutoHyphens/>
        <w:spacing w:line="276" w:lineRule="auto"/>
        <w:ind w:firstLine="709"/>
        <w:jc w:val="both"/>
        <w:rPr>
          <w:rFonts w:eastAsia="SimSun"/>
          <w:sz w:val="28"/>
          <w:szCs w:val="28"/>
          <w:lang w:eastAsia="ar-SA"/>
        </w:rPr>
      </w:pPr>
    </w:p>
    <w:p w:rsidR="00005760" w:rsidRPr="005A163C" w:rsidRDefault="00A45A34" w:rsidP="008C25DC">
      <w:pPr>
        <w:suppressAutoHyphens/>
        <w:spacing w:line="276" w:lineRule="auto"/>
        <w:ind w:firstLine="709"/>
        <w:jc w:val="both"/>
        <w:rPr>
          <w:sz w:val="28"/>
          <w:szCs w:val="28"/>
        </w:rPr>
      </w:pPr>
      <w:r>
        <w:rPr>
          <w:b/>
          <w:sz w:val="28"/>
          <w:szCs w:val="28"/>
        </w:rPr>
        <w:t>5. </w:t>
      </w:r>
      <w:r w:rsidR="00005760" w:rsidRPr="005A163C">
        <w:rPr>
          <w:b/>
          <w:sz w:val="28"/>
          <w:szCs w:val="28"/>
        </w:rPr>
        <w:t xml:space="preserve">Финансово-экономическое обоснование </w:t>
      </w:r>
    </w:p>
    <w:p w:rsidR="00880780" w:rsidRDefault="00880780" w:rsidP="002E445F">
      <w:pPr>
        <w:spacing w:line="276" w:lineRule="auto"/>
        <w:ind w:firstLine="709"/>
        <w:jc w:val="both"/>
        <w:rPr>
          <w:sz w:val="28"/>
          <w:szCs w:val="28"/>
        </w:rPr>
      </w:pPr>
    </w:p>
    <w:p w:rsidR="006E1874" w:rsidRPr="006E1874" w:rsidRDefault="006E1874" w:rsidP="00F034E2">
      <w:pPr>
        <w:spacing w:line="276" w:lineRule="auto"/>
        <w:ind w:firstLine="709"/>
        <w:jc w:val="both"/>
        <w:rPr>
          <w:snapToGrid w:val="0"/>
          <w:sz w:val="28"/>
          <w:szCs w:val="28"/>
        </w:rPr>
      </w:pPr>
      <w:r w:rsidRPr="006E1874">
        <w:rPr>
          <w:snapToGrid w:val="0"/>
          <w:sz w:val="28"/>
          <w:szCs w:val="28"/>
        </w:rPr>
        <w:t>Проектом закона утверждаются основные характеристики бюджета Донецкой Народной Республики на 2026 год и на плановый период 2027 и 2028 годов, а именно:</w:t>
      </w:r>
    </w:p>
    <w:p w:rsidR="006E1874" w:rsidRPr="006E1874" w:rsidRDefault="006E1874" w:rsidP="00F034E2">
      <w:pPr>
        <w:widowControl w:val="0"/>
        <w:spacing w:line="276" w:lineRule="auto"/>
        <w:ind w:firstLine="709"/>
        <w:jc w:val="both"/>
        <w:rPr>
          <w:rFonts w:eastAsia="Calibri"/>
          <w:sz w:val="28"/>
          <w:szCs w:val="28"/>
          <w:lang w:eastAsia="en-US"/>
        </w:rPr>
      </w:pPr>
      <w:r w:rsidRPr="006E1874">
        <w:rPr>
          <w:rFonts w:eastAsia="Calibri"/>
          <w:sz w:val="28"/>
          <w:szCs w:val="28"/>
          <w:lang w:eastAsia="en-US"/>
        </w:rPr>
        <w:t xml:space="preserve">прогнозный объем доходов бюджета субъекта Российской Федерации - Донецкой Народной Республики на 2026 год и на плановый период 2027 </w:t>
      </w:r>
      <w:r w:rsidRPr="006E1874">
        <w:rPr>
          <w:rFonts w:eastAsia="Calibri"/>
          <w:sz w:val="28"/>
          <w:szCs w:val="28"/>
          <w:lang w:eastAsia="en-US"/>
        </w:rPr>
        <w:br/>
        <w:t xml:space="preserve">и 2028 годов предусмотрен в сумме 243 928 531,5 тыс. рублей в 2026 году,                166 031 474,7 тыс. рублей в 2027 году и 169 025 664,9 тыс. рублей </w:t>
      </w:r>
      <w:r w:rsidRPr="006E1874">
        <w:rPr>
          <w:rFonts w:eastAsia="Calibri"/>
          <w:sz w:val="28"/>
          <w:szCs w:val="28"/>
          <w:lang w:eastAsia="en-US"/>
        </w:rPr>
        <w:br/>
        <w:t>в 2028 году.</w:t>
      </w:r>
    </w:p>
    <w:p w:rsidR="006E1874" w:rsidRPr="006E1874" w:rsidRDefault="006E1874" w:rsidP="00F034E2">
      <w:pPr>
        <w:widowControl w:val="0"/>
        <w:spacing w:line="276" w:lineRule="auto"/>
        <w:ind w:firstLine="709"/>
        <w:jc w:val="both"/>
        <w:rPr>
          <w:rFonts w:eastAsia="Calibri"/>
          <w:sz w:val="28"/>
          <w:szCs w:val="28"/>
          <w:lang w:eastAsia="en-US"/>
        </w:rPr>
      </w:pPr>
      <w:r w:rsidRPr="006E1874">
        <w:rPr>
          <w:rFonts w:eastAsia="Calibri"/>
          <w:sz w:val="28"/>
          <w:szCs w:val="28"/>
          <w:lang w:eastAsia="en-US"/>
        </w:rPr>
        <w:t xml:space="preserve">В том числе доходы Дорожного фонда в 2026 году составляют </w:t>
      </w:r>
      <w:r w:rsidRPr="006E1874">
        <w:rPr>
          <w:rFonts w:eastAsia="Calibri"/>
          <w:sz w:val="28"/>
          <w:szCs w:val="28"/>
          <w:lang w:eastAsia="en-US"/>
        </w:rPr>
        <w:br/>
        <w:t>6 324 523,4 тыс. рублей, в 2027 году – 6 093 952,7 тыс. рублей и в 2028 году –              8 913 221,4 тыс. рублей.</w:t>
      </w:r>
    </w:p>
    <w:p w:rsidR="006E1874" w:rsidRPr="006E1874" w:rsidRDefault="006E1874" w:rsidP="00F034E2">
      <w:pPr>
        <w:widowControl w:val="0"/>
        <w:spacing w:line="276" w:lineRule="auto"/>
        <w:ind w:firstLine="709"/>
        <w:jc w:val="both"/>
        <w:rPr>
          <w:rFonts w:eastAsia="Calibri"/>
          <w:sz w:val="28"/>
          <w:szCs w:val="28"/>
          <w:lang w:eastAsia="en-US"/>
        </w:rPr>
      </w:pPr>
      <w:r w:rsidRPr="006E1874">
        <w:rPr>
          <w:rFonts w:eastAsia="Calibri"/>
          <w:sz w:val="28"/>
          <w:szCs w:val="28"/>
          <w:lang w:eastAsia="en-US"/>
        </w:rPr>
        <w:t xml:space="preserve">Поступление налоговых и неналоговых доходов в бюджет субъекта Донецкой Народной Республики на 2026 год и на плановый период </w:t>
      </w:r>
      <w:r w:rsidRPr="006E1874">
        <w:rPr>
          <w:rFonts w:eastAsia="Calibri"/>
          <w:sz w:val="28"/>
          <w:szCs w:val="28"/>
          <w:lang w:eastAsia="en-US"/>
        </w:rPr>
        <w:br/>
        <w:t xml:space="preserve">2027 и 2028 годов прогнозируется в сумме 95 123 807,0 тыс. рублей </w:t>
      </w:r>
      <w:r w:rsidRPr="006E1874">
        <w:rPr>
          <w:rFonts w:eastAsia="Calibri"/>
          <w:sz w:val="28"/>
          <w:szCs w:val="28"/>
          <w:lang w:eastAsia="en-US"/>
        </w:rPr>
        <w:br/>
        <w:t xml:space="preserve">в 2026 году, 59 561 139,9 тыс. рублей в 2027 году </w:t>
      </w:r>
      <w:r w:rsidRPr="006E1874">
        <w:rPr>
          <w:rFonts w:eastAsia="Calibri"/>
          <w:sz w:val="28"/>
          <w:szCs w:val="28"/>
          <w:lang w:eastAsia="en-US"/>
        </w:rPr>
        <w:br/>
        <w:t>и 66 035 871,6 тыс. рублей в 2028 году.</w:t>
      </w:r>
    </w:p>
    <w:p w:rsidR="006E1874" w:rsidRPr="006E1874" w:rsidRDefault="006E1874" w:rsidP="00F034E2">
      <w:pPr>
        <w:widowControl w:val="0"/>
        <w:spacing w:line="276" w:lineRule="auto"/>
        <w:ind w:firstLine="709"/>
        <w:jc w:val="both"/>
        <w:rPr>
          <w:rFonts w:eastAsia="Calibri"/>
          <w:sz w:val="28"/>
          <w:szCs w:val="28"/>
          <w:lang w:eastAsia="en-US"/>
        </w:rPr>
      </w:pPr>
      <w:r w:rsidRPr="006E1874">
        <w:rPr>
          <w:rFonts w:eastAsia="Calibri"/>
          <w:sz w:val="28"/>
          <w:szCs w:val="28"/>
          <w:lang w:eastAsia="en-US"/>
        </w:rPr>
        <w:t xml:space="preserve">Поступление налоговых и неналоговых доходов без учета налога </w:t>
      </w:r>
      <w:r w:rsidRPr="006E1874">
        <w:rPr>
          <w:rFonts w:eastAsia="Calibri"/>
          <w:sz w:val="28"/>
          <w:szCs w:val="28"/>
          <w:lang w:eastAsia="en-US"/>
        </w:rPr>
        <w:br/>
      </w:r>
      <w:r w:rsidRPr="006E1874">
        <w:rPr>
          <w:rFonts w:eastAsia="Calibri"/>
          <w:sz w:val="28"/>
          <w:szCs w:val="28"/>
          <w:lang w:eastAsia="en-US"/>
        </w:rPr>
        <w:lastRenderedPageBreak/>
        <w:t xml:space="preserve">на доходы физических лиц отдельной категории в бюджет субъекта Донецкой Народной Республики на 2026 год и на плановый период </w:t>
      </w:r>
      <w:r w:rsidRPr="006E1874">
        <w:rPr>
          <w:rFonts w:eastAsia="Calibri"/>
          <w:sz w:val="28"/>
          <w:szCs w:val="28"/>
          <w:lang w:eastAsia="en-US"/>
        </w:rPr>
        <w:br/>
        <w:t xml:space="preserve">2027 и 2028 годов прогнозируется в сумме 56 035 807,0 тыс. рублей </w:t>
      </w:r>
      <w:r w:rsidRPr="006E1874">
        <w:rPr>
          <w:rFonts w:eastAsia="Calibri"/>
          <w:sz w:val="28"/>
          <w:szCs w:val="28"/>
          <w:lang w:eastAsia="en-US"/>
        </w:rPr>
        <w:br/>
        <w:t xml:space="preserve">в 2026 году, 59 561 139,9 тыс. рублей в 2027 году </w:t>
      </w:r>
      <w:r w:rsidRPr="006E1874">
        <w:rPr>
          <w:rFonts w:eastAsia="Calibri"/>
          <w:sz w:val="28"/>
          <w:szCs w:val="28"/>
          <w:lang w:eastAsia="en-US"/>
        </w:rPr>
        <w:br/>
        <w:t xml:space="preserve">и 66 035 871,6 тыс. рублей в 2028 году. Прирост поступлений в бюджет субъекта составит: в 2026 году к ожидаемому поступлению 2025 года – 6,8% (ожидаемые поступления 2025 года - 52 482 915,5 тыс. рублей), в 2027 году </w:t>
      </w:r>
      <w:r w:rsidRPr="006E1874">
        <w:rPr>
          <w:rFonts w:eastAsia="Calibri"/>
          <w:sz w:val="28"/>
          <w:szCs w:val="28"/>
          <w:lang w:eastAsia="en-US"/>
        </w:rPr>
        <w:br/>
        <w:t>к прогнозу 2026 года – 6,3%, в 2028 году к прогнозу 2027 года – 10,9%.</w:t>
      </w:r>
    </w:p>
    <w:p w:rsidR="006E1874" w:rsidRPr="006E1874" w:rsidRDefault="006E1874" w:rsidP="00F034E2">
      <w:pPr>
        <w:widowControl w:val="0"/>
        <w:spacing w:line="276" w:lineRule="auto"/>
        <w:ind w:firstLine="709"/>
        <w:jc w:val="both"/>
        <w:rPr>
          <w:rFonts w:eastAsia="Calibri"/>
          <w:sz w:val="28"/>
          <w:szCs w:val="28"/>
          <w:lang w:eastAsia="en-US"/>
        </w:rPr>
      </w:pPr>
      <w:r w:rsidRPr="006E1874">
        <w:rPr>
          <w:rFonts w:eastAsia="Calibri"/>
          <w:sz w:val="28"/>
          <w:szCs w:val="28"/>
          <w:lang w:eastAsia="en-US"/>
        </w:rPr>
        <w:t>В том числе доходы Дорожного фонда в 2026 году составляют 3 008 516,5 тыс. рублей, в 2027 году – 2 220 534,0 тыс. рублей и в 2028 году – 4 916 840,0 тыс. рублей.</w:t>
      </w:r>
    </w:p>
    <w:p w:rsidR="006E1874" w:rsidRPr="00F034E2" w:rsidRDefault="006E1874" w:rsidP="00F034E2">
      <w:pPr>
        <w:widowControl w:val="0"/>
        <w:spacing w:line="276" w:lineRule="auto"/>
        <w:ind w:firstLine="709"/>
        <w:jc w:val="both"/>
        <w:rPr>
          <w:rFonts w:eastAsia="Calibri"/>
          <w:sz w:val="28"/>
          <w:szCs w:val="28"/>
          <w:lang w:eastAsia="en-US"/>
        </w:rPr>
      </w:pPr>
      <w:r w:rsidRPr="006E1874">
        <w:rPr>
          <w:rFonts w:eastAsia="Calibri"/>
          <w:sz w:val="28"/>
          <w:szCs w:val="28"/>
          <w:lang w:eastAsia="en-US"/>
        </w:rPr>
        <w:t xml:space="preserve">Поступления безвозмездных поступлений в бюджет субъекта Донецкой Народной Республики на 2026 год и на плановый период 2027 и 2028 годов запланированы в сумме 148 804 724,5 тыс. рублей в 2026 году, </w:t>
      </w:r>
      <w:r w:rsidRPr="006E1874">
        <w:rPr>
          <w:rFonts w:eastAsia="Calibri"/>
          <w:sz w:val="28"/>
          <w:szCs w:val="28"/>
          <w:lang w:eastAsia="en-US"/>
        </w:rPr>
        <w:br/>
        <w:t xml:space="preserve">106 470 334,8 тыс. рублей в 2027 году и 102 989 793,3 тыс. рублей </w:t>
      </w:r>
      <w:r w:rsidRPr="006E1874">
        <w:rPr>
          <w:rFonts w:eastAsia="Calibri"/>
          <w:sz w:val="28"/>
          <w:szCs w:val="28"/>
          <w:lang w:eastAsia="en-US"/>
        </w:rPr>
        <w:br/>
        <w:t>в 2028 году.</w:t>
      </w:r>
    </w:p>
    <w:p w:rsidR="006E1874" w:rsidRPr="006E1874" w:rsidRDefault="006E1874" w:rsidP="00F034E2">
      <w:pPr>
        <w:widowControl w:val="0"/>
        <w:shd w:val="clear" w:color="auto" w:fill="FFFFFF"/>
        <w:autoSpaceDE w:val="0"/>
        <w:autoSpaceDN w:val="0"/>
        <w:adjustRightInd w:val="0"/>
        <w:spacing w:line="276" w:lineRule="auto"/>
        <w:ind w:firstLine="709"/>
        <w:jc w:val="both"/>
        <w:rPr>
          <w:bCs/>
          <w:color w:val="000000"/>
          <w:sz w:val="28"/>
          <w:szCs w:val="28"/>
        </w:rPr>
      </w:pPr>
      <w:r w:rsidRPr="006E1874">
        <w:rPr>
          <w:bCs/>
          <w:color w:val="000000"/>
          <w:sz w:val="28"/>
          <w:szCs w:val="28"/>
        </w:rPr>
        <w:t xml:space="preserve">В проекте </w:t>
      </w:r>
      <w:r w:rsidRPr="006E1874">
        <w:rPr>
          <w:color w:val="000000"/>
          <w:sz w:val="28"/>
          <w:szCs w:val="28"/>
        </w:rPr>
        <w:t xml:space="preserve">бюджета Донецкой Народной Республики на 2026-2028 годы </w:t>
      </w:r>
      <w:r w:rsidRPr="006E1874">
        <w:rPr>
          <w:bCs/>
          <w:color w:val="000000"/>
          <w:sz w:val="28"/>
          <w:szCs w:val="28"/>
        </w:rPr>
        <w:t>запланированы расходы:</w:t>
      </w:r>
    </w:p>
    <w:p w:rsidR="006E1874" w:rsidRPr="006E1874" w:rsidRDefault="006E1874" w:rsidP="00F034E2">
      <w:pPr>
        <w:widowControl w:val="0"/>
        <w:shd w:val="clear" w:color="auto" w:fill="FFFFFF"/>
        <w:autoSpaceDE w:val="0"/>
        <w:autoSpaceDN w:val="0"/>
        <w:adjustRightInd w:val="0"/>
        <w:spacing w:line="276" w:lineRule="auto"/>
        <w:ind w:firstLine="709"/>
        <w:jc w:val="both"/>
        <w:rPr>
          <w:bCs/>
          <w:color w:val="000000"/>
          <w:sz w:val="28"/>
          <w:szCs w:val="28"/>
        </w:rPr>
      </w:pPr>
      <w:r w:rsidRPr="006E1874">
        <w:rPr>
          <w:bCs/>
          <w:color w:val="000000"/>
          <w:sz w:val="28"/>
          <w:szCs w:val="28"/>
        </w:rPr>
        <w:t xml:space="preserve">на 2026 год в сумме 248 828 531,5 тыс. рублей, в том числе расходы </w:t>
      </w:r>
      <w:r w:rsidRPr="006E1874">
        <w:rPr>
          <w:bCs/>
          <w:color w:val="000000"/>
          <w:sz w:val="28"/>
          <w:szCs w:val="28"/>
        </w:rPr>
        <w:br/>
        <w:t xml:space="preserve">за счет межбюджетных трансфертов из федерального бюджета – </w:t>
      </w:r>
      <w:r w:rsidRPr="006E1874">
        <w:rPr>
          <w:bCs/>
          <w:color w:val="000000"/>
          <w:sz w:val="28"/>
          <w:szCs w:val="28"/>
        </w:rPr>
        <w:br/>
        <w:t>46 556 249,6 тыс. рублей;</w:t>
      </w:r>
    </w:p>
    <w:p w:rsidR="006E1874" w:rsidRPr="006E1874" w:rsidRDefault="006E1874" w:rsidP="00F034E2">
      <w:pPr>
        <w:widowControl w:val="0"/>
        <w:shd w:val="clear" w:color="auto" w:fill="FFFFFF"/>
        <w:autoSpaceDE w:val="0"/>
        <w:autoSpaceDN w:val="0"/>
        <w:adjustRightInd w:val="0"/>
        <w:spacing w:line="276" w:lineRule="auto"/>
        <w:ind w:firstLine="709"/>
        <w:jc w:val="both"/>
        <w:rPr>
          <w:bCs/>
          <w:color w:val="000000"/>
          <w:sz w:val="28"/>
          <w:szCs w:val="28"/>
        </w:rPr>
      </w:pPr>
      <w:r w:rsidRPr="006E1874">
        <w:rPr>
          <w:bCs/>
          <w:color w:val="000000"/>
          <w:sz w:val="28"/>
          <w:szCs w:val="28"/>
        </w:rPr>
        <w:t xml:space="preserve">на 2027 год в сумме 166 031 474,7 тыс. рублей, в том числе расходы </w:t>
      </w:r>
      <w:r w:rsidRPr="006E1874">
        <w:rPr>
          <w:bCs/>
          <w:color w:val="000000"/>
          <w:sz w:val="28"/>
          <w:szCs w:val="28"/>
        </w:rPr>
        <w:br/>
        <w:t xml:space="preserve">за счет межбюджетных трансфертов из федерального бюджета – </w:t>
      </w:r>
      <w:r w:rsidRPr="006E1874">
        <w:rPr>
          <w:bCs/>
          <w:color w:val="000000"/>
          <w:sz w:val="28"/>
          <w:szCs w:val="28"/>
        </w:rPr>
        <w:br/>
        <w:t xml:space="preserve">46 509 670,2 тыс. рублей, условно утвержденные расходы – </w:t>
      </w:r>
      <w:r w:rsidRPr="006E1874">
        <w:rPr>
          <w:bCs/>
          <w:color w:val="000000"/>
          <w:sz w:val="28"/>
          <w:szCs w:val="28"/>
        </w:rPr>
        <w:br/>
        <w:t>2 987 854,1 тыс. рублей;</w:t>
      </w:r>
    </w:p>
    <w:p w:rsidR="006E1874" w:rsidRPr="006E1874" w:rsidRDefault="006E1874" w:rsidP="00F034E2">
      <w:pPr>
        <w:widowControl w:val="0"/>
        <w:shd w:val="clear" w:color="auto" w:fill="FFFFFF"/>
        <w:autoSpaceDE w:val="0"/>
        <w:autoSpaceDN w:val="0"/>
        <w:adjustRightInd w:val="0"/>
        <w:spacing w:line="276" w:lineRule="auto"/>
        <w:ind w:firstLine="709"/>
        <w:jc w:val="both"/>
        <w:rPr>
          <w:bCs/>
          <w:color w:val="000000"/>
          <w:sz w:val="28"/>
          <w:szCs w:val="28"/>
        </w:rPr>
      </w:pPr>
      <w:r w:rsidRPr="006E1874">
        <w:rPr>
          <w:bCs/>
          <w:color w:val="000000"/>
          <w:sz w:val="28"/>
          <w:szCs w:val="28"/>
        </w:rPr>
        <w:t>на 2028 год в сумме 169 025 664,9 тыс. рублей, в том числе расходы</w:t>
      </w:r>
      <w:r w:rsidRPr="006E1874">
        <w:rPr>
          <w:bCs/>
          <w:color w:val="000000"/>
          <w:sz w:val="28"/>
          <w:szCs w:val="28"/>
        </w:rPr>
        <w:br/>
        <w:t xml:space="preserve">за счет межбюджетных трансфертов из федерального бюджета – </w:t>
      </w:r>
      <w:r w:rsidRPr="006E1874">
        <w:rPr>
          <w:bCs/>
          <w:color w:val="000000"/>
          <w:sz w:val="28"/>
          <w:szCs w:val="28"/>
        </w:rPr>
        <w:br/>
        <w:t xml:space="preserve">43 946 953,7 тыс. рублей, условно утвержденные расходы – </w:t>
      </w:r>
      <w:r w:rsidRPr="006E1874">
        <w:rPr>
          <w:bCs/>
          <w:color w:val="000000"/>
          <w:sz w:val="28"/>
          <w:szCs w:val="28"/>
        </w:rPr>
        <w:br/>
        <w:t>6 253 553,5 тыс. рублей.</w:t>
      </w:r>
    </w:p>
    <w:p w:rsidR="006E1874" w:rsidRPr="006E1874" w:rsidRDefault="006E1874" w:rsidP="006E1874">
      <w:pPr>
        <w:widowControl w:val="0"/>
        <w:ind w:firstLine="709"/>
        <w:jc w:val="both"/>
        <w:rPr>
          <w:sz w:val="28"/>
          <w:szCs w:val="28"/>
        </w:rPr>
      </w:pPr>
    </w:p>
    <w:p w:rsidR="006E1874" w:rsidRPr="006E1874" w:rsidRDefault="006E1874" w:rsidP="000F15BF">
      <w:pPr>
        <w:widowControl w:val="0"/>
        <w:spacing w:line="276" w:lineRule="auto"/>
        <w:ind w:firstLine="709"/>
        <w:jc w:val="both"/>
        <w:rPr>
          <w:sz w:val="28"/>
          <w:szCs w:val="28"/>
        </w:rPr>
      </w:pPr>
      <w:r w:rsidRPr="006E1874">
        <w:rPr>
          <w:sz w:val="28"/>
          <w:szCs w:val="28"/>
        </w:rPr>
        <w:t xml:space="preserve">Утверждается дефицит бюджета Донецкой Народной Республики </w:t>
      </w:r>
      <w:r w:rsidRPr="006E1874">
        <w:rPr>
          <w:sz w:val="28"/>
          <w:szCs w:val="28"/>
        </w:rPr>
        <w:br/>
        <w:t>за счет направления остатков нецелевых средств на начало года:</w:t>
      </w:r>
    </w:p>
    <w:p w:rsidR="006E1874" w:rsidRPr="006E1874" w:rsidRDefault="006E1874" w:rsidP="000F15BF">
      <w:pPr>
        <w:widowControl w:val="0"/>
        <w:spacing w:line="276" w:lineRule="auto"/>
        <w:ind w:firstLine="709"/>
        <w:jc w:val="both"/>
        <w:rPr>
          <w:sz w:val="28"/>
          <w:szCs w:val="28"/>
        </w:rPr>
      </w:pPr>
      <w:r w:rsidRPr="006E1874">
        <w:rPr>
          <w:sz w:val="28"/>
          <w:szCs w:val="28"/>
        </w:rPr>
        <w:t>на 2026 год в сумме 4 900 000,0 тыс. рублей;</w:t>
      </w:r>
    </w:p>
    <w:p w:rsidR="006E1874" w:rsidRPr="006E1874" w:rsidRDefault="006E1874" w:rsidP="000F15BF">
      <w:pPr>
        <w:widowControl w:val="0"/>
        <w:spacing w:line="276" w:lineRule="auto"/>
        <w:ind w:firstLine="709"/>
        <w:jc w:val="both"/>
        <w:rPr>
          <w:sz w:val="28"/>
          <w:szCs w:val="28"/>
        </w:rPr>
      </w:pPr>
      <w:r w:rsidRPr="006E1874">
        <w:rPr>
          <w:sz w:val="28"/>
          <w:szCs w:val="28"/>
        </w:rPr>
        <w:t>на 2027 год в сумме 0,0 тыс. рублей;</w:t>
      </w:r>
    </w:p>
    <w:p w:rsidR="006E1874" w:rsidRPr="006E1874" w:rsidRDefault="006E1874" w:rsidP="000F15BF">
      <w:pPr>
        <w:widowControl w:val="0"/>
        <w:spacing w:line="276" w:lineRule="auto"/>
        <w:ind w:firstLine="709"/>
        <w:jc w:val="both"/>
        <w:rPr>
          <w:sz w:val="28"/>
          <w:szCs w:val="28"/>
        </w:rPr>
      </w:pPr>
      <w:r w:rsidRPr="006E1874">
        <w:rPr>
          <w:sz w:val="28"/>
          <w:szCs w:val="28"/>
        </w:rPr>
        <w:t>на 2028 год в сумме 0,0 тыс. рублей.</w:t>
      </w:r>
    </w:p>
    <w:p w:rsidR="006E1874" w:rsidRPr="00F034E2" w:rsidRDefault="006E1874" w:rsidP="006E1874">
      <w:pPr>
        <w:spacing w:line="276" w:lineRule="auto"/>
        <w:ind w:firstLine="709"/>
        <w:jc w:val="both"/>
        <w:rPr>
          <w:snapToGrid w:val="0"/>
          <w:sz w:val="28"/>
          <w:szCs w:val="28"/>
          <w:lang w:val="en-US"/>
        </w:rPr>
      </w:pPr>
    </w:p>
    <w:p w:rsidR="000F15BF" w:rsidRDefault="000F15BF" w:rsidP="008C25DC">
      <w:pPr>
        <w:suppressAutoHyphens/>
        <w:spacing w:line="276" w:lineRule="auto"/>
        <w:ind w:firstLine="709"/>
        <w:jc w:val="both"/>
        <w:rPr>
          <w:b/>
          <w:sz w:val="28"/>
          <w:szCs w:val="28"/>
          <w:lang w:val="en-US"/>
        </w:rPr>
      </w:pPr>
    </w:p>
    <w:p w:rsidR="000F15BF" w:rsidRDefault="000F15BF" w:rsidP="008C25DC">
      <w:pPr>
        <w:suppressAutoHyphens/>
        <w:spacing w:line="276" w:lineRule="auto"/>
        <w:ind w:firstLine="709"/>
        <w:jc w:val="both"/>
        <w:rPr>
          <w:b/>
          <w:sz w:val="28"/>
          <w:szCs w:val="28"/>
          <w:lang w:val="en-US"/>
        </w:rPr>
      </w:pPr>
    </w:p>
    <w:p w:rsidR="000F15BF" w:rsidRDefault="000F15BF" w:rsidP="008C25DC">
      <w:pPr>
        <w:suppressAutoHyphens/>
        <w:spacing w:line="276" w:lineRule="auto"/>
        <w:ind w:firstLine="709"/>
        <w:jc w:val="both"/>
        <w:rPr>
          <w:b/>
          <w:sz w:val="28"/>
          <w:szCs w:val="28"/>
          <w:lang w:val="en-US"/>
        </w:rPr>
      </w:pPr>
    </w:p>
    <w:p w:rsidR="00005760" w:rsidRPr="00DD2A4F" w:rsidRDefault="00A45A34" w:rsidP="008C25DC">
      <w:pPr>
        <w:suppressAutoHyphens/>
        <w:spacing w:line="276" w:lineRule="auto"/>
        <w:ind w:firstLine="709"/>
        <w:jc w:val="both"/>
        <w:rPr>
          <w:sz w:val="28"/>
          <w:szCs w:val="28"/>
        </w:rPr>
      </w:pPr>
      <w:r w:rsidRPr="00DD2A4F">
        <w:rPr>
          <w:b/>
          <w:sz w:val="28"/>
          <w:szCs w:val="28"/>
        </w:rPr>
        <w:lastRenderedPageBreak/>
        <w:t>6. </w:t>
      </w:r>
      <w:r w:rsidR="00005760" w:rsidRPr="00DD2A4F">
        <w:rPr>
          <w:b/>
          <w:sz w:val="28"/>
          <w:szCs w:val="28"/>
        </w:rPr>
        <w:t xml:space="preserve">Последствия принятия </w:t>
      </w:r>
      <w:r w:rsidR="00851229" w:rsidRPr="00DD2A4F">
        <w:rPr>
          <w:b/>
          <w:sz w:val="28"/>
          <w:szCs w:val="28"/>
        </w:rPr>
        <w:t xml:space="preserve">настоящего </w:t>
      </w:r>
      <w:r w:rsidR="007A6AA4" w:rsidRPr="00DD2A4F">
        <w:rPr>
          <w:b/>
          <w:sz w:val="28"/>
          <w:szCs w:val="28"/>
        </w:rPr>
        <w:t>проекта з</w:t>
      </w:r>
      <w:r w:rsidR="00005760" w:rsidRPr="00DD2A4F">
        <w:rPr>
          <w:b/>
          <w:sz w:val="28"/>
          <w:szCs w:val="28"/>
        </w:rPr>
        <w:t>акона</w:t>
      </w:r>
    </w:p>
    <w:p w:rsidR="00880780" w:rsidRDefault="00880780" w:rsidP="008C25DC">
      <w:pPr>
        <w:spacing w:line="276" w:lineRule="auto"/>
        <w:ind w:firstLine="709"/>
        <w:jc w:val="both"/>
        <w:rPr>
          <w:sz w:val="28"/>
          <w:szCs w:val="28"/>
        </w:rPr>
      </w:pPr>
    </w:p>
    <w:p w:rsidR="00F44BDC" w:rsidRDefault="00B74228" w:rsidP="008C25DC">
      <w:pPr>
        <w:spacing w:line="276" w:lineRule="auto"/>
        <w:ind w:firstLine="709"/>
        <w:jc w:val="both"/>
        <w:rPr>
          <w:sz w:val="28"/>
          <w:szCs w:val="28"/>
        </w:rPr>
      </w:pPr>
      <w:r w:rsidRPr="00B74228">
        <w:rPr>
          <w:sz w:val="28"/>
          <w:szCs w:val="28"/>
        </w:rPr>
        <w:t xml:space="preserve">Принятие проекта </w:t>
      </w:r>
      <w:r w:rsidR="0069330A">
        <w:rPr>
          <w:sz w:val="28"/>
          <w:szCs w:val="28"/>
        </w:rPr>
        <w:t>з</w:t>
      </w:r>
      <w:r w:rsidRPr="00B74228">
        <w:rPr>
          <w:sz w:val="28"/>
          <w:szCs w:val="28"/>
        </w:rPr>
        <w:t xml:space="preserve">акона необходимо для </w:t>
      </w:r>
      <w:r w:rsidR="002E445F">
        <w:rPr>
          <w:sz w:val="28"/>
          <w:szCs w:val="28"/>
        </w:rPr>
        <w:t>утверждения</w:t>
      </w:r>
      <w:r w:rsidRPr="00B74228">
        <w:rPr>
          <w:sz w:val="28"/>
          <w:szCs w:val="28"/>
        </w:rPr>
        <w:t xml:space="preserve"> основных характеристик бюджета Донецкой Народной Республики по доходам </w:t>
      </w:r>
      <w:r w:rsidR="003D3289">
        <w:rPr>
          <w:sz w:val="28"/>
          <w:szCs w:val="28"/>
        </w:rPr>
        <w:br/>
      </w:r>
      <w:r w:rsidRPr="00B74228">
        <w:rPr>
          <w:sz w:val="28"/>
          <w:szCs w:val="28"/>
        </w:rPr>
        <w:t>и расходам, а также определения особенностей исполнения бюджета Донецкой Народной Республики на 202</w:t>
      </w:r>
      <w:r w:rsidR="003D3289">
        <w:rPr>
          <w:sz w:val="28"/>
          <w:szCs w:val="28"/>
        </w:rPr>
        <w:t>6</w:t>
      </w:r>
      <w:r w:rsidRPr="00B74228">
        <w:rPr>
          <w:sz w:val="28"/>
          <w:szCs w:val="28"/>
        </w:rPr>
        <w:t xml:space="preserve"> год</w:t>
      </w:r>
      <w:r w:rsidR="002E445F">
        <w:rPr>
          <w:sz w:val="28"/>
          <w:szCs w:val="28"/>
        </w:rPr>
        <w:t xml:space="preserve"> и на плановый период 202</w:t>
      </w:r>
      <w:r w:rsidR="003D3289">
        <w:rPr>
          <w:sz w:val="28"/>
          <w:szCs w:val="28"/>
        </w:rPr>
        <w:t>7</w:t>
      </w:r>
      <w:r w:rsidR="002E445F">
        <w:rPr>
          <w:sz w:val="28"/>
          <w:szCs w:val="28"/>
        </w:rPr>
        <w:t xml:space="preserve"> и 202</w:t>
      </w:r>
      <w:r w:rsidR="003D3289">
        <w:rPr>
          <w:sz w:val="28"/>
          <w:szCs w:val="28"/>
        </w:rPr>
        <w:t>8</w:t>
      </w:r>
      <w:r w:rsidR="002E445F">
        <w:rPr>
          <w:sz w:val="28"/>
          <w:szCs w:val="28"/>
        </w:rPr>
        <w:t xml:space="preserve"> годов.</w:t>
      </w:r>
    </w:p>
    <w:p w:rsidR="004A19E3" w:rsidRDefault="004A19E3" w:rsidP="008C25DC">
      <w:pPr>
        <w:spacing w:line="276" w:lineRule="auto"/>
        <w:jc w:val="both"/>
        <w:rPr>
          <w:sz w:val="28"/>
          <w:szCs w:val="28"/>
          <w:shd w:val="clear" w:color="auto" w:fill="FFFFFF"/>
        </w:rPr>
      </w:pPr>
    </w:p>
    <w:p w:rsidR="00B37A90" w:rsidRPr="00B16153" w:rsidRDefault="00B37A90" w:rsidP="008C25DC">
      <w:pPr>
        <w:spacing w:line="276" w:lineRule="auto"/>
        <w:jc w:val="both"/>
        <w:rPr>
          <w:sz w:val="28"/>
          <w:szCs w:val="28"/>
          <w:shd w:val="clear" w:color="auto" w:fill="FFFFFF"/>
        </w:rPr>
      </w:pPr>
      <w:bookmarkStart w:id="1" w:name="_GoBack"/>
      <w:bookmarkEnd w:id="1"/>
    </w:p>
    <w:sectPr w:rsidR="00B37A90" w:rsidRPr="00B16153" w:rsidSect="00035314">
      <w:headerReference w:type="default" r:id="rId8"/>
      <w:pgSz w:w="11906" w:h="16838"/>
      <w:pgMar w:top="1134" w:right="567" w:bottom="1134" w:left="1701" w:header="56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4E2" w:rsidRDefault="00F034E2" w:rsidP="00C55D19">
      <w:r>
        <w:separator/>
      </w:r>
    </w:p>
  </w:endnote>
  <w:endnote w:type="continuationSeparator" w:id="0">
    <w:p w:rsidR="00F034E2" w:rsidRDefault="00F034E2" w:rsidP="00C55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4E2" w:rsidRDefault="00F034E2" w:rsidP="00C55D19">
      <w:r>
        <w:separator/>
      </w:r>
    </w:p>
  </w:footnote>
  <w:footnote w:type="continuationSeparator" w:id="0">
    <w:p w:rsidR="00F034E2" w:rsidRDefault="00F034E2" w:rsidP="00C55D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4E2" w:rsidRPr="004C0FF6" w:rsidRDefault="00F034E2" w:rsidP="00C55D19">
    <w:pPr>
      <w:pStyle w:val="a8"/>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6552"/>
    <w:multiLevelType w:val="hybridMultilevel"/>
    <w:tmpl w:val="9DF43EE0"/>
    <w:lvl w:ilvl="0" w:tplc="8BDACE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6C5FF0"/>
    <w:multiLevelType w:val="hybridMultilevel"/>
    <w:tmpl w:val="9F423FBE"/>
    <w:lvl w:ilvl="0" w:tplc="8BDACE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4C172DE"/>
    <w:multiLevelType w:val="hybridMultilevel"/>
    <w:tmpl w:val="C6842BE4"/>
    <w:lvl w:ilvl="0" w:tplc="CAE65C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9034870"/>
    <w:multiLevelType w:val="hybridMultilevel"/>
    <w:tmpl w:val="C4AC833E"/>
    <w:lvl w:ilvl="0" w:tplc="E8209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D587460"/>
    <w:multiLevelType w:val="hybridMultilevel"/>
    <w:tmpl w:val="CF9877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3A4687C"/>
    <w:multiLevelType w:val="hybridMultilevel"/>
    <w:tmpl w:val="ADF63486"/>
    <w:lvl w:ilvl="0" w:tplc="87401D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5775B11"/>
    <w:multiLevelType w:val="hybridMultilevel"/>
    <w:tmpl w:val="BDB09A36"/>
    <w:lvl w:ilvl="0" w:tplc="8BDACE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7AA3A43"/>
    <w:multiLevelType w:val="hybridMultilevel"/>
    <w:tmpl w:val="9E7EF494"/>
    <w:lvl w:ilvl="0" w:tplc="8BDACE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FB155B"/>
    <w:multiLevelType w:val="hybridMultilevel"/>
    <w:tmpl w:val="384AF336"/>
    <w:lvl w:ilvl="0" w:tplc="00BECF16">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1D71229"/>
    <w:multiLevelType w:val="hybridMultilevel"/>
    <w:tmpl w:val="A418B29E"/>
    <w:lvl w:ilvl="0" w:tplc="52DC4E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62113E0"/>
    <w:multiLevelType w:val="hybridMultilevel"/>
    <w:tmpl w:val="E8885106"/>
    <w:lvl w:ilvl="0" w:tplc="8F924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DB908D1"/>
    <w:multiLevelType w:val="hybridMultilevel"/>
    <w:tmpl w:val="E09418F0"/>
    <w:lvl w:ilvl="0" w:tplc="0419000F">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4FE2484C"/>
    <w:multiLevelType w:val="hybridMultilevel"/>
    <w:tmpl w:val="725CD190"/>
    <w:lvl w:ilvl="0" w:tplc="1C2C39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3762066"/>
    <w:multiLevelType w:val="hybridMultilevel"/>
    <w:tmpl w:val="A3FC77F8"/>
    <w:lvl w:ilvl="0" w:tplc="3594EFAE">
      <w:start w:val="1"/>
      <w:numFmt w:val="decimal"/>
      <w:lvlText w:val="%1)"/>
      <w:lvlJc w:val="left"/>
      <w:pPr>
        <w:ind w:left="1212" w:hanging="360"/>
      </w:pPr>
      <w:rPr>
        <w:rFonts w:hint="default"/>
      </w:rPr>
    </w:lvl>
    <w:lvl w:ilvl="1" w:tplc="04190019">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4">
    <w:nsid w:val="540B78E9"/>
    <w:multiLevelType w:val="hybridMultilevel"/>
    <w:tmpl w:val="0FA8FB42"/>
    <w:lvl w:ilvl="0" w:tplc="0C961E6A">
      <w:start w:val="1"/>
      <w:numFmt w:val="decimal"/>
      <w:lvlText w:val="%1."/>
      <w:lvlJc w:val="left"/>
      <w:pPr>
        <w:ind w:left="1415" w:hanging="735"/>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15">
    <w:nsid w:val="59915A17"/>
    <w:multiLevelType w:val="hybridMultilevel"/>
    <w:tmpl w:val="9F1ED1F8"/>
    <w:lvl w:ilvl="0" w:tplc="8C52C1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F075B34"/>
    <w:multiLevelType w:val="hybridMultilevel"/>
    <w:tmpl w:val="33A0EA7C"/>
    <w:lvl w:ilvl="0" w:tplc="8BDACE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B450F3"/>
    <w:multiLevelType w:val="hybridMultilevel"/>
    <w:tmpl w:val="64D6E0AE"/>
    <w:lvl w:ilvl="0" w:tplc="8BDACE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32E1698"/>
    <w:multiLevelType w:val="hybridMultilevel"/>
    <w:tmpl w:val="D66A222A"/>
    <w:lvl w:ilvl="0" w:tplc="8BDACE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9622B02"/>
    <w:multiLevelType w:val="hybridMultilevel"/>
    <w:tmpl w:val="31F613DE"/>
    <w:lvl w:ilvl="0" w:tplc="04190011">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0">
    <w:nsid w:val="7AC34D95"/>
    <w:multiLevelType w:val="hybridMultilevel"/>
    <w:tmpl w:val="E8885106"/>
    <w:lvl w:ilvl="0" w:tplc="8F924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C244E8E"/>
    <w:multiLevelType w:val="hybridMultilevel"/>
    <w:tmpl w:val="E65A8810"/>
    <w:lvl w:ilvl="0" w:tplc="8BDACE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13"/>
  </w:num>
  <w:num w:numId="3">
    <w:abstractNumId w:val="11"/>
  </w:num>
  <w:num w:numId="4">
    <w:abstractNumId w:val="15"/>
  </w:num>
  <w:num w:numId="5">
    <w:abstractNumId w:val="19"/>
  </w:num>
  <w:num w:numId="6">
    <w:abstractNumId w:val="20"/>
  </w:num>
  <w:num w:numId="7">
    <w:abstractNumId w:val="10"/>
  </w:num>
  <w:num w:numId="8">
    <w:abstractNumId w:val="9"/>
  </w:num>
  <w:num w:numId="9">
    <w:abstractNumId w:val="12"/>
  </w:num>
  <w:num w:numId="10">
    <w:abstractNumId w:val="3"/>
  </w:num>
  <w:num w:numId="11">
    <w:abstractNumId w:val="5"/>
  </w:num>
  <w:num w:numId="12">
    <w:abstractNumId w:val="2"/>
  </w:num>
  <w:num w:numId="13">
    <w:abstractNumId w:val="8"/>
  </w:num>
  <w:num w:numId="14">
    <w:abstractNumId w:val="7"/>
  </w:num>
  <w:num w:numId="15">
    <w:abstractNumId w:val="16"/>
  </w:num>
  <w:num w:numId="16">
    <w:abstractNumId w:val="4"/>
  </w:num>
  <w:num w:numId="17">
    <w:abstractNumId w:val="0"/>
  </w:num>
  <w:num w:numId="18">
    <w:abstractNumId w:val="1"/>
  </w:num>
  <w:num w:numId="19">
    <w:abstractNumId w:val="17"/>
  </w:num>
  <w:num w:numId="20">
    <w:abstractNumId w:val="21"/>
  </w:num>
  <w:num w:numId="21">
    <w:abstractNumId w:val="1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235"/>
    <w:rsid w:val="00005760"/>
    <w:rsid w:val="0000777B"/>
    <w:rsid w:val="0001119D"/>
    <w:rsid w:val="00014132"/>
    <w:rsid w:val="0001575E"/>
    <w:rsid w:val="00023E6B"/>
    <w:rsid w:val="0002445C"/>
    <w:rsid w:val="00026448"/>
    <w:rsid w:val="00027484"/>
    <w:rsid w:val="00032296"/>
    <w:rsid w:val="00032775"/>
    <w:rsid w:val="00035314"/>
    <w:rsid w:val="000377E1"/>
    <w:rsid w:val="0004459C"/>
    <w:rsid w:val="00047D53"/>
    <w:rsid w:val="0005449B"/>
    <w:rsid w:val="00065375"/>
    <w:rsid w:val="00065D46"/>
    <w:rsid w:val="00076272"/>
    <w:rsid w:val="000838CB"/>
    <w:rsid w:val="00083C42"/>
    <w:rsid w:val="00084CD4"/>
    <w:rsid w:val="00086DC5"/>
    <w:rsid w:val="00092004"/>
    <w:rsid w:val="000A6761"/>
    <w:rsid w:val="000A7D21"/>
    <w:rsid w:val="000B590C"/>
    <w:rsid w:val="000B6195"/>
    <w:rsid w:val="000D24F7"/>
    <w:rsid w:val="000D49F7"/>
    <w:rsid w:val="000D73EC"/>
    <w:rsid w:val="000F15BF"/>
    <w:rsid w:val="000F24A4"/>
    <w:rsid w:val="000F5894"/>
    <w:rsid w:val="00101E46"/>
    <w:rsid w:val="00103182"/>
    <w:rsid w:val="00104586"/>
    <w:rsid w:val="001066DF"/>
    <w:rsid w:val="00114485"/>
    <w:rsid w:val="00126EAC"/>
    <w:rsid w:val="00132FB1"/>
    <w:rsid w:val="00137EDE"/>
    <w:rsid w:val="001409C0"/>
    <w:rsid w:val="0014541F"/>
    <w:rsid w:val="00151A65"/>
    <w:rsid w:val="00152337"/>
    <w:rsid w:val="00153EC2"/>
    <w:rsid w:val="00154A64"/>
    <w:rsid w:val="001568ED"/>
    <w:rsid w:val="001602D1"/>
    <w:rsid w:val="00164E9B"/>
    <w:rsid w:val="0016542D"/>
    <w:rsid w:val="00173F1C"/>
    <w:rsid w:val="001800D7"/>
    <w:rsid w:val="00186D39"/>
    <w:rsid w:val="001C012A"/>
    <w:rsid w:val="001C1069"/>
    <w:rsid w:val="001C3136"/>
    <w:rsid w:val="001C418C"/>
    <w:rsid w:val="001D7071"/>
    <w:rsid w:val="001E2AFE"/>
    <w:rsid w:val="001E340C"/>
    <w:rsid w:val="001E3DB2"/>
    <w:rsid w:val="0020274A"/>
    <w:rsid w:val="00204A86"/>
    <w:rsid w:val="00207832"/>
    <w:rsid w:val="00207E8F"/>
    <w:rsid w:val="00216ADE"/>
    <w:rsid w:val="00217E63"/>
    <w:rsid w:val="00220566"/>
    <w:rsid w:val="002238A8"/>
    <w:rsid w:val="002258E9"/>
    <w:rsid w:val="00231532"/>
    <w:rsid w:val="00240C0C"/>
    <w:rsid w:val="002602BB"/>
    <w:rsid w:val="00263EA5"/>
    <w:rsid w:val="0026571B"/>
    <w:rsid w:val="00271CFE"/>
    <w:rsid w:val="002722AD"/>
    <w:rsid w:val="00295C38"/>
    <w:rsid w:val="002A1F4E"/>
    <w:rsid w:val="002A2F23"/>
    <w:rsid w:val="002A5354"/>
    <w:rsid w:val="002A6E8D"/>
    <w:rsid w:val="002A7100"/>
    <w:rsid w:val="002B1EAF"/>
    <w:rsid w:val="002B489C"/>
    <w:rsid w:val="002B496B"/>
    <w:rsid w:val="002B578D"/>
    <w:rsid w:val="002B6104"/>
    <w:rsid w:val="002C3AE8"/>
    <w:rsid w:val="002D0851"/>
    <w:rsid w:val="002D12AE"/>
    <w:rsid w:val="002D2AE3"/>
    <w:rsid w:val="002E445F"/>
    <w:rsid w:val="002E466C"/>
    <w:rsid w:val="002E5A8C"/>
    <w:rsid w:val="002F039E"/>
    <w:rsid w:val="0031386A"/>
    <w:rsid w:val="003211CE"/>
    <w:rsid w:val="003212FB"/>
    <w:rsid w:val="00321DCE"/>
    <w:rsid w:val="003269ED"/>
    <w:rsid w:val="00343C1F"/>
    <w:rsid w:val="00346000"/>
    <w:rsid w:val="00347482"/>
    <w:rsid w:val="00350541"/>
    <w:rsid w:val="00352066"/>
    <w:rsid w:val="00352521"/>
    <w:rsid w:val="003551F5"/>
    <w:rsid w:val="00363CC1"/>
    <w:rsid w:val="00364DFC"/>
    <w:rsid w:val="00367E41"/>
    <w:rsid w:val="0037240F"/>
    <w:rsid w:val="00372DA5"/>
    <w:rsid w:val="00375C77"/>
    <w:rsid w:val="00376F8C"/>
    <w:rsid w:val="00381D2D"/>
    <w:rsid w:val="0038403B"/>
    <w:rsid w:val="0039175A"/>
    <w:rsid w:val="00391DB9"/>
    <w:rsid w:val="003961BB"/>
    <w:rsid w:val="003A4967"/>
    <w:rsid w:val="003B3912"/>
    <w:rsid w:val="003B3AEB"/>
    <w:rsid w:val="003B52B4"/>
    <w:rsid w:val="003C0062"/>
    <w:rsid w:val="003C250E"/>
    <w:rsid w:val="003C3AF3"/>
    <w:rsid w:val="003C59E1"/>
    <w:rsid w:val="003D3289"/>
    <w:rsid w:val="003D3913"/>
    <w:rsid w:val="003D4CAC"/>
    <w:rsid w:val="003D561D"/>
    <w:rsid w:val="003D7D35"/>
    <w:rsid w:val="003E5EB0"/>
    <w:rsid w:val="003F433C"/>
    <w:rsid w:val="00401C0A"/>
    <w:rsid w:val="00401F26"/>
    <w:rsid w:val="00402726"/>
    <w:rsid w:val="004039E1"/>
    <w:rsid w:val="0040765B"/>
    <w:rsid w:val="00416F78"/>
    <w:rsid w:val="0041776D"/>
    <w:rsid w:val="004232A4"/>
    <w:rsid w:val="0042360B"/>
    <w:rsid w:val="004242AD"/>
    <w:rsid w:val="00424C0E"/>
    <w:rsid w:val="00424E26"/>
    <w:rsid w:val="004439EA"/>
    <w:rsid w:val="0044483D"/>
    <w:rsid w:val="00445455"/>
    <w:rsid w:val="00453E2B"/>
    <w:rsid w:val="00457409"/>
    <w:rsid w:val="004654C6"/>
    <w:rsid w:val="004706CA"/>
    <w:rsid w:val="00472B95"/>
    <w:rsid w:val="00473558"/>
    <w:rsid w:val="00474119"/>
    <w:rsid w:val="00475E84"/>
    <w:rsid w:val="0048018C"/>
    <w:rsid w:val="00482710"/>
    <w:rsid w:val="0048369A"/>
    <w:rsid w:val="00485161"/>
    <w:rsid w:val="00497417"/>
    <w:rsid w:val="004A19E3"/>
    <w:rsid w:val="004C0FF6"/>
    <w:rsid w:val="004C6E59"/>
    <w:rsid w:val="004D1C8A"/>
    <w:rsid w:val="004D294B"/>
    <w:rsid w:val="004D2B61"/>
    <w:rsid w:val="004D6056"/>
    <w:rsid w:val="004D63F9"/>
    <w:rsid w:val="004E3E90"/>
    <w:rsid w:val="004E42B7"/>
    <w:rsid w:val="004E67F5"/>
    <w:rsid w:val="004E7FD9"/>
    <w:rsid w:val="005009AA"/>
    <w:rsid w:val="0050438A"/>
    <w:rsid w:val="00506E58"/>
    <w:rsid w:val="00507A4A"/>
    <w:rsid w:val="005162E0"/>
    <w:rsid w:val="00516C84"/>
    <w:rsid w:val="005239F3"/>
    <w:rsid w:val="00524316"/>
    <w:rsid w:val="005249A5"/>
    <w:rsid w:val="0052619D"/>
    <w:rsid w:val="00531C3D"/>
    <w:rsid w:val="00534E9F"/>
    <w:rsid w:val="0054384D"/>
    <w:rsid w:val="00546493"/>
    <w:rsid w:val="00547062"/>
    <w:rsid w:val="0054788F"/>
    <w:rsid w:val="0055352D"/>
    <w:rsid w:val="00553638"/>
    <w:rsid w:val="00561ABD"/>
    <w:rsid w:val="0056375A"/>
    <w:rsid w:val="00565468"/>
    <w:rsid w:val="00566C6D"/>
    <w:rsid w:val="00567696"/>
    <w:rsid w:val="00571126"/>
    <w:rsid w:val="00572AF9"/>
    <w:rsid w:val="005864A5"/>
    <w:rsid w:val="00586E43"/>
    <w:rsid w:val="00590964"/>
    <w:rsid w:val="005925B3"/>
    <w:rsid w:val="00596C85"/>
    <w:rsid w:val="005A163C"/>
    <w:rsid w:val="005A341A"/>
    <w:rsid w:val="005A61DC"/>
    <w:rsid w:val="005B4208"/>
    <w:rsid w:val="005C109B"/>
    <w:rsid w:val="005D0431"/>
    <w:rsid w:val="005F29FE"/>
    <w:rsid w:val="005F300A"/>
    <w:rsid w:val="005F5041"/>
    <w:rsid w:val="005F743C"/>
    <w:rsid w:val="006072B5"/>
    <w:rsid w:val="0062711F"/>
    <w:rsid w:val="0062750F"/>
    <w:rsid w:val="00633DEE"/>
    <w:rsid w:val="00636235"/>
    <w:rsid w:val="0064278B"/>
    <w:rsid w:val="00644781"/>
    <w:rsid w:val="00646CFF"/>
    <w:rsid w:val="00651C23"/>
    <w:rsid w:val="00656A89"/>
    <w:rsid w:val="00657FA1"/>
    <w:rsid w:val="00660451"/>
    <w:rsid w:val="00663D12"/>
    <w:rsid w:val="0067247B"/>
    <w:rsid w:val="0067768E"/>
    <w:rsid w:val="00683A47"/>
    <w:rsid w:val="00683F6D"/>
    <w:rsid w:val="0069330A"/>
    <w:rsid w:val="0069371E"/>
    <w:rsid w:val="006A3A45"/>
    <w:rsid w:val="006B1B82"/>
    <w:rsid w:val="006B675F"/>
    <w:rsid w:val="006B71C2"/>
    <w:rsid w:val="006B76F8"/>
    <w:rsid w:val="006C7664"/>
    <w:rsid w:val="006D167F"/>
    <w:rsid w:val="006D2428"/>
    <w:rsid w:val="006D3B36"/>
    <w:rsid w:val="006E1874"/>
    <w:rsid w:val="006E1A66"/>
    <w:rsid w:val="006E568A"/>
    <w:rsid w:val="006E6A54"/>
    <w:rsid w:val="006F1E9E"/>
    <w:rsid w:val="006F206F"/>
    <w:rsid w:val="006F3A78"/>
    <w:rsid w:val="006F54FA"/>
    <w:rsid w:val="00701E5D"/>
    <w:rsid w:val="0070385D"/>
    <w:rsid w:val="00704E9B"/>
    <w:rsid w:val="00710F4B"/>
    <w:rsid w:val="00711502"/>
    <w:rsid w:val="00713944"/>
    <w:rsid w:val="00715CB3"/>
    <w:rsid w:val="00715EF9"/>
    <w:rsid w:val="007256D2"/>
    <w:rsid w:val="007327F1"/>
    <w:rsid w:val="0073387E"/>
    <w:rsid w:val="00746956"/>
    <w:rsid w:val="00750B52"/>
    <w:rsid w:val="00760B55"/>
    <w:rsid w:val="00763804"/>
    <w:rsid w:val="007678C5"/>
    <w:rsid w:val="007825E7"/>
    <w:rsid w:val="0078631D"/>
    <w:rsid w:val="0079432A"/>
    <w:rsid w:val="00794DB1"/>
    <w:rsid w:val="00795805"/>
    <w:rsid w:val="007A12D1"/>
    <w:rsid w:val="007A2977"/>
    <w:rsid w:val="007A6AA4"/>
    <w:rsid w:val="007B0F6E"/>
    <w:rsid w:val="007B4A46"/>
    <w:rsid w:val="007C0D3F"/>
    <w:rsid w:val="007C4CA0"/>
    <w:rsid w:val="007C75EA"/>
    <w:rsid w:val="007D5531"/>
    <w:rsid w:val="007E35E3"/>
    <w:rsid w:val="007F3876"/>
    <w:rsid w:val="00813190"/>
    <w:rsid w:val="00821EE7"/>
    <w:rsid w:val="0082253E"/>
    <w:rsid w:val="00824A3D"/>
    <w:rsid w:val="00824C55"/>
    <w:rsid w:val="0082603D"/>
    <w:rsid w:val="00832DCD"/>
    <w:rsid w:val="00833629"/>
    <w:rsid w:val="00834A3E"/>
    <w:rsid w:val="00836C5F"/>
    <w:rsid w:val="0084621A"/>
    <w:rsid w:val="008470B2"/>
    <w:rsid w:val="00851229"/>
    <w:rsid w:val="008515E6"/>
    <w:rsid w:val="00851F56"/>
    <w:rsid w:val="0085468B"/>
    <w:rsid w:val="00856593"/>
    <w:rsid w:val="00865631"/>
    <w:rsid w:val="0087667E"/>
    <w:rsid w:val="008777BA"/>
    <w:rsid w:val="00880780"/>
    <w:rsid w:val="00894C2A"/>
    <w:rsid w:val="008968BE"/>
    <w:rsid w:val="008974EF"/>
    <w:rsid w:val="008C2057"/>
    <w:rsid w:val="008C25DC"/>
    <w:rsid w:val="008D0393"/>
    <w:rsid w:val="008D17DB"/>
    <w:rsid w:val="008D4123"/>
    <w:rsid w:val="008D422A"/>
    <w:rsid w:val="008E0DB9"/>
    <w:rsid w:val="008E3D95"/>
    <w:rsid w:val="008E4C9F"/>
    <w:rsid w:val="008E6BA7"/>
    <w:rsid w:val="008E6BF9"/>
    <w:rsid w:val="008F103C"/>
    <w:rsid w:val="008F463D"/>
    <w:rsid w:val="008F5525"/>
    <w:rsid w:val="008F5BA4"/>
    <w:rsid w:val="00901F8E"/>
    <w:rsid w:val="00912AC4"/>
    <w:rsid w:val="00921222"/>
    <w:rsid w:val="0092183B"/>
    <w:rsid w:val="00930429"/>
    <w:rsid w:val="00930B83"/>
    <w:rsid w:val="009358C7"/>
    <w:rsid w:val="00945127"/>
    <w:rsid w:val="00950E97"/>
    <w:rsid w:val="009539BF"/>
    <w:rsid w:val="009539CB"/>
    <w:rsid w:val="00954471"/>
    <w:rsid w:val="0095701C"/>
    <w:rsid w:val="00963543"/>
    <w:rsid w:val="00980D76"/>
    <w:rsid w:val="00981C37"/>
    <w:rsid w:val="00996E1D"/>
    <w:rsid w:val="009B0A09"/>
    <w:rsid w:val="009B1698"/>
    <w:rsid w:val="009B7E7F"/>
    <w:rsid w:val="009C1418"/>
    <w:rsid w:val="009C28BA"/>
    <w:rsid w:val="009D0FA3"/>
    <w:rsid w:val="009E3943"/>
    <w:rsid w:val="009F401D"/>
    <w:rsid w:val="009F42C5"/>
    <w:rsid w:val="009F5C66"/>
    <w:rsid w:val="009F6190"/>
    <w:rsid w:val="00A0557A"/>
    <w:rsid w:val="00A10584"/>
    <w:rsid w:val="00A12C29"/>
    <w:rsid w:val="00A201D9"/>
    <w:rsid w:val="00A247AA"/>
    <w:rsid w:val="00A25CB1"/>
    <w:rsid w:val="00A262CC"/>
    <w:rsid w:val="00A26A20"/>
    <w:rsid w:val="00A27E7D"/>
    <w:rsid w:val="00A36BE4"/>
    <w:rsid w:val="00A45A34"/>
    <w:rsid w:val="00A4752E"/>
    <w:rsid w:val="00A47623"/>
    <w:rsid w:val="00A52265"/>
    <w:rsid w:val="00A65587"/>
    <w:rsid w:val="00A73B23"/>
    <w:rsid w:val="00A746E4"/>
    <w:rsid w:val="00A77166"/>
    <w:rsid w:val="00A80A67"/>
    <w:rsid w:val="00A82D7B"/>
    <w:rsid w:val="00A862E6"/>
    <w:rsid w:val="00A93A24"/>
    <w:rsid w:val="00AA029F"/>
    <w:rsid w:val="00AB2540"/>
    <w:rsid w:val="00AB4276"/>
    <w:rsid w:val="00AB4456"/>
    <w:rsid w:val="00AB5A01"/>
    <w:rsid w:val="00AB5A8E"/>
    <w:rsid w:val="00AC60CF"/>
    <w:rsid w:val="00AC71B2"/>
    <w:rsid w:val="00AC7F60"/>
    <w:rsid w:val="00AD16A0"/>
    <w:rsid w:val="00AD1888"/>
    <w:rsid w:val="00AD3C27"/>
    <w:rsid w:val="00AD53BF"/>
    <w:rsid w:val="00AD7156"/>
    <w:rsid w:val="00AD7165"/>
    <w:rsid w:val="00AF7AE2"/>
    <w:rsid w:val="00B011F7"/>
    <w:rsid w:val="00B01A24"/>
    <w:rsid w:val="00B0760C"/>
    <w:rsid w:val="00B11E54"/>
    <w:rsid w:val="00B12C02"/>
    <w:rsid w:val="00B16153"/>
    <w:rsid w:val="00B16596"/>
    <w:rsid w:val="00B213A8"/>
    <w:rsid w:val="00B300EC"/>
    <w:rsid w:val="00B37A90"/>
    <w:rsid w:val="00B43AEC"/>
    <w:rsid w:val="00B43F21"/>
    <w:rsid w:val="00B73D9F"/>
    <w:rsid w:val="00B74228"/>
    <w:rsid w:val="00BA6400"/>
    <w:rsid w:val="00BB4F2A"/>
    <w:rsid w:val="00BC4298"/>
    <w:rsid w:val="00BC70CF"/>
    <w:rsid w:val="00BD0D3F"/>
    <w:rsid w:val="00BD0D96"/>
    <w:rsid w:val="00BD10AB"/>
    <w:rsid w:val="00BD5E53"/>
    <w:rsid w:val="00BD6F8D"/>
    <w:rsid w:val="00BD6FC7"/>
    <w:rsid w:val="00BE2565"/>
    <w:rsid w:val="00BE48E0"/>
    <w:rsid w:val="00BE569E"/>
    <w:rsid w:val="00BF3996"/>
    <w:rsid w:val="00C01708"/>
    <w:rsid w:val="00C05A18"/>
    <w:rsid w:val="00C05E33"/>
    <w:rsid w:val="00C10EE7"/>
    <w:rsid w:val="00C12CB9"/>
    <w:rsid w:val="00C16321"/>
    <w:rsid w:val="00C21814"/>
    <w:rsid w:val="00C258B1"/>
    <w:rsid w:val="00C26088"/>
    <w:rsid w:val="00C31D2D"/>
    <w:rsid w:val="00C32592"/>
    <w:rsid w:val="00C33035"/>
    <w:rsid w:val="00C41BA3"/>
    <w:rsid w:val="00C42804"/>
    <w:rsid w:val="00C438CC"/>
    <w:rsid w:val="00C51F2A"/>
    <w:rsid w:val="00C549B7"/>
    <w:rsid w:val="00C55D19"/>
    <w:rsid w:val="00C56335"/>
    <w:rsid w:val="00C658C7"/>
    <w:rsid w:val="00C66403"/>
    <w:rsid w:val="00C670E0"/>
    <w:rsid w:val="00C7592B"/>
    <w:rsid w:val="00C80BC2"/>
    <w:rsid w:val="00C80DE7"/>
    <w:rsid w:val="00C82179"/>
    <w:rsid w:val="00C857B4"/>
    <w:rsid w:val="00C85D54"/>
    <w:rsid w:val="00CA1564"/>
    <w:rsid w:val="00CA25C2"/>
    <w:rsid w:val="00CB104F"/>
    <w:rsid w:val="00CB22C7"/>
    <w:rsid w:val="00CB4FF3"/>
    <w:rsid w:val="00CB68F3"/>
    <w:rsid w:val="00CE291F"/>
    <w:rsid w:val="00CF05C4"/>
    <w:rsid w:val="00CF61BE"/>
    <w:rsid w:val="00D0411D"/>
    <w:rsid w:val="00D05C7A"/>
    <w:rsid w:val="00D32C30"/>
    <w:rsid w:val="00D32E79"/>
    <w:rsid w:val="00D367BA"/>
    <w:rsid w:val="00D41421"/>
    <w:rsid w:val="00D47937"/>
    <w:rsid w:val="00D52CEE"/>
    <w:rsid w:val="00D55385"/>
    <w:rsid w:val="00D60DA6"/>
    <w:rsid w:val="00D637DA"/>
    <w:rsid w:val="00D71BEF"/>
    <w:rsid w:val="00D7308A"/>
    <w:rsid w:val="00D731E9"/>
    <w:rsid w:val="00D76377"/>
    <w:rsid w:val="00D8326D"/>
    <w:rsid w:val="00D85461"/>
    <w:rsid w:val="00D94D77"/>
    <w:rsid w:val="00D9574B"/>
    <w:rsid w:val="00D973DB"/>
    <w:rsid w:val="00D97F9D"/>
    <w:rsid w:val="00DA1B0E"/>
    <w:rsid w:val="00DA3554"/>
    <w:rsid w:val="00DA4C50"/>
    <w:rsid w:val="00DA5C99"/>
    <w:rsid w:val="00DA633C"/>
    <w:rsid w:val="00DB1A79"/>
    <w:rsid w:val="00DB4BFC"/>
    <w:rsid w:val="00DB5A4C"/>
    <w:rsid w:val="00DB5A5F"/>
    <w:rsid w:val="00DB5B85"/>
    <w:rsid w:val="00DC4B59"/>
    <w:rsid w:val="00DD2A4F"/>
    <w:rsid w:val="00DE0B0A"/>
    <w:rsid w:val="00DE16E2"/>
    <w:rsid w:val="00DF312A"/>
    <w:rsid w:val="00DF4CB2"/>
    <w:rsid w:val="00DF73CD"/>
    <w:rsid w:val="00E02D77"/>
    <w:rsid w:val="00E0497A"/>
    <w:rsid w:val="00E11086"/>
    <w:rsid w:val="00E11BF4"/>
    <w:rsid w:val="00E20EB5"/>
    <w:rsid w:val="00E22EA0"/>
    <w:rsid w:val="00E356AD"/>
    <w:rsid w:val="00E36610"/>
    <w:rsid w:val="00E36961"/>
    <w:rsid w:val="00E47829"/>
    <w:rsid w:val="00E479A0"/>
    <w:rsid w:val="00E513C2"/>
    <w:rsid w:val="00E72D07"/>
    <w:rsid w:val="00E7650A"/>
    <w:rsid w:val="00E7669A"/>
    <w:rsid w:val="00E76C82"/>
    <w:rsid w:val="00E8257D"/>
    <w:rsid w:val="00E93215"/>
    <w:rsid w:val="00EA1D11"/>
    <w:rsid w:val="00EA6344"/>
    <w:rsid w:val="00EB2868"/>
    <w:rsid w:val="00EB72A9"/>
    <w:rsid w:val="00EC0137"/>
    <w:rsid w:val="00EC6278"/>
    <w:rsid w:val="00ED08A5"/>
    <w:rsid w:val="00ED271D"/>
    <w:rsid w:val="00EE56E3"/>
    <w:rsid w:val="00EE767B"/>
    <w:rsid w:val="00EF1E59"/>
    <w:rsid w:val="00EF2F1B"/>
    <w:rsid w:val="00EF466F"/>
    <w:rsid w:val="00F0049A"/>
    <w:rsid w:val="00F034E2"/>
    <w:rsid w:val="00F04322"/>
    <w:rsid w:val="00F05178"/>
    <w:rsid w:val="00F13334"/>
    <w:rsid w:val="00F16A59"/>
    <w:rsid w:val="00F16F37"/>
    <w:rsid w:val="00F3595B"/>
    <w:rsid w:val="00F44BDC"/>
    <w:rsid w:val="00F47C22"/>
    <w:rsid w:val="00F54B9F"/>
    <w:rsid w:val="00F63746"/>
    <w:rsid w:val="00F66005"/>
    <w:rsid w:val="00F71523"/>
    <w:rsid w:val="00F80EC3"/>
    <w:rsid w:val="00F8260A"/>
    <w:rsid w:val="00F94A9B"/>
    <w:rsid w:val="00F96FAE"/>
    <w:rsid w:val="00F96FF2"/>
    <w:rsid w:val="00FA1933"/>
    <w:rsid w:val="00FA5EB7"/>
    <w:rsid w:val="00FB0CFF"/>
    <w:rsid w:val="00FB14FD"/>
    <w:rsid w:val="00FB2742"/>
    <w:rsid w:val="00FC10DD"/>
    <w:rsid w:val="00FC148F"/>
    <w:rsid w:val="00FC3CAD"/>
    <w:rsid w:val="00FC5749"/>
    <w:rsid w:val="00FD5CB7"/>
    <w:rsid w:val="00FE1CED"/>
    <w:rsid w:val="00FF0D1C"/>
    <w:rsid w:val="00FF2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235"/>
    <w:rPr>
      <w:sz w:val="24"/>
      <w:szCs w:val="24"/>
    </w:rPr>
  </w:style>
  <w:style w:type="paragraph" w:styleId="1">
    <w:name w:val="heading 1"/>
    <w:basedOn w:val="a"/>
    <w:next w:val="a"/>
    <w:link w:val="10"/>
    <w:qFormat/>
    <w:rsid w:val="003961BB"/>
    <w:pPr>
      <w:keepNext/>
      <w:spacing w:before="240" w:after="60"/>
      <w:outlineLvl w:val="0"/>
    </w:pPr>
    <w:rPr>
      <w:rFonts w:ascii="Cambria" w:hAnsi="Cambria"/>
      <w:b/>
      <w:bCs/>
      <w:kern w:val="32"/>
      <w:sz w:val="32"/>
      <w:szCs w:val="32"/>
    </w:rPr>
  </w:style>
  <w:style w:type="paragraph" w:styleId="4">
    <w:name w:val="heading 4"/>
    <w:basedOn w:val="a"/>
    <w:link w:val="40"/>
    <w:qFormat/>
    <w:rsid w:val="00F80EC3"/>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6235"/>
    <w:pPr>
      <w:spacing w:before="100" w:beforeAutospacing="1" w:after="100" w:afterAutospacing="1"/>
    </w:pPr>
  </w:style>
  <w:style w:type="paragraph" w:styleId="a4">
    <w:name w:val="List Paragraph"/>
    <w:basedOn w:val="a"/>
    <w:link w:val="a5"/>
    <w:uiPriority w:val="34"/>
    <w:qFormat/>
    <w:rsid w:val="002D12AE"/>
    <w:pPr>
      <w:spacing w:after="200" w:line="276" w:lineRule="auto"/>
      <w:ind w:left="720"/>
      <w:contextualSpacing/>
    </w:pPr>
    <w:rPr>
      <w:rFonts w:ascii="Calibri" w:eastAsia="Calibri" w:hAnsi="Calibri"/>
      <w:sz w:val="22"/>
      <w:szCs w:val="22"/>
      <w:lang w:eastAsia="en-US"/>
    </w:rPr>
  </w:style>
  <w:style w:type="paragraph" w:customStyle="1" w:styleId="FORMATTEXT">
    <w:name w:val=".FORMATTEXT"/>
    <w:uiPriority w:val="99"/>
    <w:rsid w:val="002E466C"/>
    <w:pPr>
      <w:widowControl w:val="0"/>
      <w:autoSpaceDE w:val="0"/>
      <w:autoSpaceDN w:val="0"/>
      <w:adjustRightInd w:val="0"/>
    </w:pPr>
    <w:rPr>
      <w:sz w:val="24"/>
      <w:szCs w:val="24"/>
    </w:rPr>
  </w:style>
  <w:style w:type="character" w:customStyle="1" w:styleId="st">
    <w:name w:val="st"/>
    <w:rsid w:val="00C42804"/>
  </w:style>
  <w:style w:type="character" w:styleId="a6">
    <w:name w:val="Emphasis"/>
    <w:uiPriority w:val="20"/>
    <w:qFormat/>
    <w:rsid w:val="00C42804"/>
    <w:rPr>
      <w:i/>
      <w:iCs/>
    </w:rPr>
  </w:style>
  <w:style w:type="paragraph" w:styleId="HTML">
    <w:name w:val="HTML Preformatted"/>
    <w:basedOn w:val="a"/>
    <w:link w:val="HTML0"/>
    <w:uiPriority w:val="99"/>
    <w:unhideWhenUsed/>
    <w:rsid w:val="004E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4E67F5"/>
    <w:rPr>
      <w:rFonts w:ascii="Courier New" w:hAnsi="Courier New" w:cs="Courier New"/>
    </w:rPr>
  </w:style>
  <w:style w:type="character" w:customStyle="1" w:styleId="c0">
    <w:name w:val="c0"/>
    <w:rsid w:val="00A77166"/>
  </w:style>
  <w:style w:type="character" w:styleId="a7">
    <w:name w:val="Hyperlink"/>
    <w:uiPriority w:val="99"/>
    <w:unhideWhenUsed/>
    <w:rsid w:val="00F63746"/>
    <w:rPr>
      <w:color w:val="0000FF"/>
      <w:u w:val="single"/>
    </w:rPr>
  </w:style>
  <w:style w:type="paragraph" w:styleId="a8">
    <w:name w:val="header"/>
    <w:basedOn w:val="a"/>
    <w:link w:val="a9"/>
    <w:uiPriority w:val="99"/>
    <w:rsid w:val="00C55D19"/>
    <w:pPr>
      <w:tabs>
        <w:tab w:val="center" w:pos="4677"/>
        <w:tab w:val="right" w:pos="9355"/>
      </w:tabs>
    </w:pPr>
    <w:rPr>
      <w:lang w:val="x-none" w:eastAsia="x-none"/>
    </w:rPr>
  </w:style>
  <w:style w:type="character" w:customStyle="1" w:styleId="a9">
    <w:name w:val="Верхний колонтитул Знак"/>
    <w:link w:val="a8"/>
    <w:uiPriority w:val="99"/>
    <w:rsid w:val="00C55D19"/>
    <w:rPr>
      <w:sz w:val="24"/>
      <w:szCs w:val="24"/>
    </w:rPr>
  </w:style>
  <w:style w:type="paragraph" w:styleId="aa">
    <w:name w:val="footer"/>
    <w:basedOn w:val="a"/>
    <w:link w:val="ab"/>
    <w:uiPriority w:val="99"/>
    <w:rsid w:val="00C55D19"/>
    <w:pPr>
      <w:tabs>
        <w:tab w:val="center" w:pos="4677"/>
        <w:tab w:val="right" w:pos="9355"/>
      </w:tabs>
    </w:pPr>
    <w:rPr>
      <w:lang w:val="x-none" w:eastAsia="x-none"/>
    </w:rPr>
  </w:style>
  <w:style w:type="character" w:customStyle="1" w:styleId="ab">
    <w:name w:val="Нижний колонтитул Знак"/>
    <w:link w:val="aa"/>
    <w:uiPriority w:val="99"/>
    <w:rsid w:val="00C55D19"/>
    <w:rPr>
      <w:sz w:val="24"/>
      <w:szCs w:val="24"/>
    </w:rPr>
  </w:style>
  <w:style w:type="paragraph" w:styleId="ac">
    <w:name w:val="Balloon Text"/>
    <w:basedOn w:val="a"/>
    <w:link w:val="ad"/>
    <w:uiPriority w:val="99"/>
    <w:rsid w:val="0054384D"/>
    <w:rPr>
      <w:rFonts w:ascii="Tahoma" w:hAnsi="Tahoma"/>
      <w:sz w:val="16"/>
      <w:szCs w:val="16"/>
      <w:lang w:val="x-none" w:eastAsia="x-none"/>
    </w:rPr>
  </w:style>
  <w:style w:type="character" w:customStyle="1" w:styleId="ad">
    <w:name w:val="Текст выноски Знак"/>
    <w:link w:val="ac"/>
    <w:uiPriority w:val="99"/>
    <w:rsid w:val="0054384D"/>
    <w:rPr>
      <w:rFonts w:ascii="Tahoma" w:hAnsi="Tahoma" w:cs="Tahoma"/>
      <w:sz w:val="16"/>
      <w:szCs w:val="16"/>
    </w:rPr>
  </w:style>
  <w:style w:type="paragraph" w:customStyle="1" w:styleId="11">
    <w:name w:val="Абзац списка1"/>
    <w:basedOn w:val="a"/>
    <w:rsid w:val="00A82D7B"/>
    <w:pPr>
      <w:spacing w:after="200" w:line="276" w:lineRule="auto"/>
      <w:ind w:left="720"/>
    </w:pPr>
    <w:rPr>
      <w:rFonts w:ascii="Calibri" w:hAnsi="Calibri"/>
      <w:sz w:val="22"/>
      <w:szCs w:val="22"/>
      <w:lang w:eastAsia="en-US"/>
    </w:rPr>
  </w:style>
  <w:style w:type="character" w:styleId="ae">
    <w:name w:val="Strong"/>
    <w:uiPriority w:val="22"/>
    <w:qFormat/>
    <w:rsid w:val="0084621A"/>
    <w:rPr>
      <w:b/>
      <w:bCs/>
    </w:rPr>
  </w:style>
  <w:style w:type="character" w:customStyle="1" w:styleId="a5">
    <w:name w:val="Абзац списка Знак"/>
    <w:link w:val="a4"/>
    <w:uiPriority w:val="34"/>
    <w:rsid w:val="0067768E"/>
    <w:rPr>
      <w:rFonts w:ascii="Calibri" w:eastAsia="Calibri" w:hAnsi="Calibri"/>
      <w:sz w:val="22"/>
      <w:szCs w:val="22"/>
      <w:lang w:eastAsia="en-US"/>
    </w:rPr>
  </w:style>
  <w:style w:type="character" w:customStyle="1" w:styleId="40">
    <w:name w:val="Заголовок 4 Знак"/>
    <w:link w:val="4"/>
    <w:rsid w:val="00F80EC3"/>
    <w:rPr>
      <w:b/>
      <w:bCs/>
      <w:sz w:val="24"/>
      <w:szCs w:val="24"/>
    </w:rPr>
  </w:style>
  <w:style w:type="character" w:customStyle="1" w:styleId="af">
    <w:name w:val="Основной текст + Курсив"/>
    <w:rsid w:val="00A27E7D"/>
    <w:rPr>
      <w:rFonts w:ascii="Times New Roman" w:eastAsia="Times New Roman" w:hAnsi="Times New Roman" w:cs="Times New Roman"/>
      <w:i/>
      <w:iCs/>
      <w:color w:val="000000"/>
      <w:spacing w:val="0"/>
      <w:w w:val="100"/>
      <w:position w:val="0"/>
      <w:sz w:val="24"/>
      <w:szCs w:val="24"/>
      <w:shd w:val="clear" w:color="auto" w:fill="FFFFFF"/>
      <w:lang w:val="ru-RU"/>
    </w:rPr>
  </w:style>
  <w:style w:type="character" w:customStyle="1" w:styleId="InternetLink">
    <w:name w:val="Internet Link"/>
    <w:uiPriority w:val="99"/>
    <w:rsid w:val="0016542D"/>
    <w:rPr>
      <w:color w:val="auto"/>
      <w:u w:val="single"/>
    </w:rPr>
  </w:style>
  <w:style w:type="character" w:customStyle="1" w:styleId="-">
    <w:name w:val="Интернет-ссылка"/>
    <w:uiPriority w:val="99"/>
    <w:rsid w:val="005A163C"/>
    <w:rPr>
      <w:rFonts w:cs="Times New Roman"/>
      <w:color w:val="0000FF"/>
      <w:u w:val="single"/>
    </w:rPr>
  </w:style>
  <w:style w:type="character" w:customStyle="1" w:styleId="10">
    <w:name w:val="Заголовок 1 Знак"/>
    <w:link w:val="1"/>
    <w:rsid w:val="003961BB"/>
    <w:rPr>
      <w:rFonts w:ascii="Cambria" w:eastAsia="Times New Roman" w:hAnsi="Cambria" w:cs="Times New Roman"/>
      <w:b/>
      <w:bCs/>
      <w:kern w:val="32"/>
      <w:sz w:val="32"/>
      <w:szCs w:val="32"/>
    </w:rPr>
  </w:style>
  <w:style w:type="numbering" w:customStyle="1" w:styleId="12">
    <w:name w:val="Нет списка1"/>
    <w:next w:val="a2"/>
    <w:uiPriority w:val="99"/>
    <w:semiHidden/>
    <w:unhideWhenUsed/>
    <w:rsid w:val="006E1874"/>
  </w:style>
  <w:style w:type="table" w:styleId="af0">
    <w:name w:val="Table Grid"/>
    <w:basedOn w:val="a1"/>
    <w:uiPriority w:val="59"/>
    <w:rsid w:val="006E18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E187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235"/>
    <w:rPr>
      <w:sz w:val="24"/>
      <w:szCs w:val="24"/>
    </w:rPr>
  </w:style>
  <w:style w:type="paragraph" w:styleId="1">
    <w:name w:val="heading 1"/>
    <w:basedOn w:val="a"/>
    <w:next w:val="a"/>
    <w:link w:val="10"/>
    <w:qFormat/>
    <w:rsid w:val="003961BB"/>
    <w:pPr>
      <w:keepNext/>
      <w:spacing w:before="240" w:after="60"/>
      <w:outlineLvl w:val="0"/>
    </w:pPr>
    <w:rPr>
      <w:rFonts w:ascii="Cambria" w:hAnsi="Cambria"/>
      <w:b/>
      <w:bCs/>
      <w:kern w:val="32"/>
      <w:sz w:val="32"/>
      <w:szCs w:val="32"/>
    </w:rPr>
  </w:style>
  <w:style w:type="paragraph" w:styleId="4">
    <w:name w:val="heading 4"/>
    <w:basedOn w:val="a"/>
    <w:link w:val="40"/>
    <w:qFormat/>
    <w:rsid w:val="00F80EC3"/>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6235"/>
    <w:pPr>
      <w:spacing w:before="100" w:beforeAutospacing="1" w:after="100" w:afterAutospacing="1"/>
    </w:pPr>
  </w:style>
  <w:style w:type="paragraph" w:styleId="a4">
    <w:name w:val="List Paragraph"/>
    <w:basedOn w:val="a"/>
    <w:link w:val="a5"/>
    <w:uiPriority w:val="34"/>
    <w:qFormat/>
    <w:rsid w:val="002D12AE"/>
    <w:pPr>
      <w:spacing w:after="200" w:line="276" w:lineRule="auto"/>
      <w:ind w:left="720"/>
      <w:contextualSpacing/>
    </w:pPr>
    <w:rPr>
      <w:rFonts w:ascii="Calibri" w:eastAsia="Calibri" w:hAnsi="Calibri"/>
      <w:sz w:val="22"/>
      <w:szCs w:val="22"/>
      <w:lang w:eastAsia="en-US"/>
    </w:rPr>
  </w:style>
  <w:style w:type="paragraph" w:customStyle="1" w:styleId="FORMATTEXT">
    <w:name w:val=".FORMATTEXT"/>
    <w:uiPriority w:val="99"/>
    <w:rsid w:val="002E466C"/>
    <w:pPr>
      <w:widowControl w:val="0"/>
      <w:autoSpaceDE w:val="0"/>
      <w:autoSpaceDN w:val="0"/>
      <w:adjustRightInd w:val="0"/>
    </w:pPr>
    <w:rPr>
      <w:sz w:val="24"/>
      <w:szCs w:val="24"/>
    </w:rPr>
  </w:style>
  <w:style w:type="character" w:customStyle="1" w:styleId="st">
    <w:name w:val="st"/>
    <w:rsid w:val="00C42804"/>
  </w:style>
  <w:style w:type="character" w:styleId="a6">
    <w:name w:val="Emphasis"/>
    <w:uiPriority w:val="20"/>
    <w:qFormat/>
    <w:rsid w:val="00C42804"/>
    <w:rPr>
      <w:i/>
      <w:iCs/>
    </w:rPr>
  </w:style>
  <w:style w:type="paragraph" w:styleId="HTML">
    <w:name w:val="HTML Preformatted"/>
    <w:basedOn w:val="a"/>
    <w:link w:val="HTML0"/>
    <w:uiPriority w:val="99"/>
    <w:unhideWhenUsed/>
    <w:rsid w:val="004E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4E67F5"/>
    <w:rPr>
      <w:rFonts w:ascii="Courier New" w:hAnsi="Courier New" w:cs="Courier New"/>
    </w:rPr>
  </w:style>
  <w:style w:type="character" w:customStyle="1" w:styleId="c0">
    <w:name w:val="c0"/>
    <w:rsid w:val="00A77166"/>
  </w:style>
  <w:style w:type="character" w:styleId="a7">
    <w:name w:val="Hyperlink"/>
    <w:uiPriority w:val="99"/>
    <w:unhideWhenUsed/>
    <w:rsid w:val="00F63746"/>
    <w:rPr>
      <w:color w:val="0000FF"/>
      <w:u w:val="single"/>
    </w:rPr>
  </w:style>
  <w:style w:type="paragraph" w:styleId="a8">
    <w:name w:val="header"/>
    <w:basedOn w:val="a"/>
    <w:link w:val="a9"/>
    <w:uiPriority w:val="99"/>
    <w:rsid w:val="00C55D19"/>
    <w:pPr>
      <w:tabs>
        <w:tab w:val="center" w:pos="4677"/>
        <w:tab w:val="right" w:pos="9355"/>
      </w:tabs>
    </w:pPr>
    <w:rPr>
      <w:lang w:val="x-none" w:eastAsia="x-none"/>
    </w:rPr>
  </w:style>
  <w:style w:type="character" w:customStyle="1" w:styleId="a9">
    <w:name w:val="Верхний колонтитул Знак"/>
    <w:link w:val="a8"/>
    <w:uiPriority w:val="99"/>
    <w:rsid w:val="00C55D19"/>
    <w:rPr>
      <w:sz w:val="24"/>
      <w:szCs w:val="24"/>
    </w:rPr>
  </w:style>
  <w:style w:type="paragraph" w:styleId="aa">
    <w:name w:val="footer"/>
    <w:basedOn w:val="a"/>
    <w:link w:val="ab"/>
    <w:uiPriority w:val="99"/>
    <w:rsid w:val="00C55D19"/>
    <w:pPr>
      <w:tabs>
        <w:tab w:val="center" w:pos="4677"/>
        <w:tab w:val="right" w:pos="9355"/>
      </w:tabs>
    </w:pPr>
    <w:rPr>
      <w:lang w:val="x-none" w:eastAsia="x-none"/>
    </w:rPr>
  </w:style>
  <w:style w:type="character" w:customStyle="1" w:styleId="ab">
    <w:name w:val="Нижний колонтитул Знак"/>
    <w:link w:val="aa"/>
    <w:uiPriority w:val="99"/>
    <w:rsid w:val="00C55D19"/>
    <w:rPr>
      <w:sz w:val="24"/>
      <w:szCs w:val="24"/>
    </w:rPr>
  </w:style>
  <w:style w:type="paragraph" w:styleId="ac">
    <w:name w:val="Balloon Text"/>
    <w:basedOn w:val="a"/>
    <w:link w:val="ad"/>
    <w:uiPriority w:val="99"/>
    <w:rsid w:val="0054384D"/>
    <w:rPr>
      <w:rFonts w:ascii="Tahoma" w:hAnsi="Tahoma"/>
      <w:sz w:val="16"/>
      <w:szCs w:val="16"/>
      <w:lang w:val="x-none" w:eastAsia="x-none"/>
    </w:rPr>
  </w:style>
  <w:style w:type="character" w:customStyle="1" w:styleId="ad">
    <w:name w:val="Текст выноски Знак"/>
    <w:link w:val="ac"/>
    <w:uiPriority w:val="99"/>
    <w:rsid w:val="0054384D"/>
    <w:rPr>
      <w:rFonts w:ascii="Tahoma" w:hAnsi="Tahoma" w:cs="Tahoma"/>
      <w:sz w:val="16"/>
      <w:szCs w:val="16"/>
    </w:rPr>
  </w:style>
  <w:style w:type="paragraph" w:customStyle="1" w:styleId="11">
    <w:name w:val="Абзац списка1"/>
    <w:basedOn w:val="a"/>
    <w:rsid w:val="00A82D7B"/>
    <w:pPr>
      <w:spacing w:after="200" w:line="276" w:lineRule="auto"/>
      <w:ind w:left="720"/>
    </w:pPr>
    <w:rPr>
      <w:rFonts w:ascii="Calibri" w:hAnsi="Calibri"/>
      <w:sz w:val="22"/>
      <w:szCs w:val="22"/>
      <w:lang w:eastAsia="en-US"/>
    </w:rPr>
  </w:style>
  <w:style w:type="character" w:styleId="ae">
    <w:name w:val="Strong"/>
    <w:uiPriority w:val="22"/>
    <w:qFormat/>
    <w:rsid w:val="0084621A"/>
    <w:rPr>
      <w:b/>
      <w:bCs/>
    </w:rPr>
  </w:style>
  <w:style w:type="character" w:customStyle="1" w:styleId="a5">
    <w:name w:val="Абзац списка Знак"/>
    <w:link w:val="a4"/>
    <w:uiPriority w:val="34"/>
    <w:rsid w:val="0067768E"/>
    <w:rPr>
      <w:rFonts w:ascii="Calibri" w:eastAsia="Calibri" w:hAnsi="Calibri"/>
      <w:sz w:val="22"/>
      <w:szCs w:val="22"/>
      <w:lang w:eastAsia="en-US"/>
    </w:rPr>
  </w:style>
  <w:style w:type="character" w:customStyle="1" w:styleId="40">
    <w:name w:val="Заголовок 4 Знак"/>
    <w:link w:val="4"/>
    <w:rsid w:val="00F80EC3"/>
    <w:rPr>
      <w:b/>
      <w:bCs/>
      <w:sz w:val="24"/>
      <w:szCs w:val="24"/>
    </w:rPr>
  </w:style>
  <w:style w:type="character" w:customStyle="1" w:styleId="af">
    <w:name w:val="Основной текст + Курсив"/>
    <w:rsid w:val="00A27E7D"/>
    <w:rPr>
      <w:rFonts w:ascii="Times New Roman" w:eastAsia="Times New Roman" w:hAnsi="Times New Roman" w:cs="Times New Roman"/>
      <w:i/>
      <w:iCs/>
      <w:color w:val="000000"/>
      <w:spacing w:val="0"/>
      <w:w w:val="100"/>
      <w:position w:val="0"/>
      <w:sz w:val="24"/>
      <w:szCs w:val="24"/>
      <w:shd w:val="clear" w:color="auto" w:fill="FFFFFF"/>
      <w:lang w:val="ru-RU"/>
    </w:rPr>
  </w:style>
  <w:style w:type="character" w:customStyle="1" w:styleId="InternetLink">
    <w:name w:val="Internet Link"/>
    <w:uiPriority w:val="99"/>
    <w:rsid w:val="0016542D"/>
    <w:rPr>
      <w:color w:val="auto"/>
      <w:u w:val="single"/>
    </w:rPr>
  </w:style>
  <w:style w:type="character" w:customStyle="1" w:styleId="-">
    <w:name w:val="Интернет-ссылка"/>
    <w:uiPriority w:val="99"/>
    <w:rsid w:val="005A163C"/>
    <w:rPr>
      <w:rFonts w:cs="Times New Roman"/>
      <w:color w:val="0000FF"/>
      <w:u w:val="single"/>
    </w:rPr>
  </w:style>
  <w:style w:type="character" w:customStyle="1" w:styleId="10">
    <w:name w:val="Заголовок 1 Знак"/>
    <w:link w:val="1"/>
    <w:rsid w:val="003961BB"/>
    <w:rPr>
      <w:rFonts w:ascii="Cambria" w:eastAsia="Times New Roman" w:hAnsi="Cambria" w:cs="Times New Roman"/>
      <w:b/>
      <w:bCs/>
      <w:kern w:val="32"/>
      <w:sz w:val="32"/>
      <w:szCs w:val="32"/>
    </w:rPr>
  </w:style>
  <w:style w:type="numbering" w:customStyle="1" w:styleId="12">
    <w:name w:val="Нет списка1"/>
    <w:next w:val="a2"/>
    <w:uiPriority w:val="99"/>
    <w:semiHidden/>
    <w:unhideWhenUsed/>
    <w:rsid w:val="006E1874"/>
  </w:style>
  <w:style w:type="table" w:styleId="af0">
    <w:name w:val="Table Grid"/>
    <w:basedOn w:val="a1"/>
    <w:uiPriority w:val="59"/>
    <w:rsid w:val="006E18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E187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529">
      <w:bodyDiv w:val="1"/>
      <w:marLeft w:val="0"/>
      <w:marRight w:val="0"/>
      <w:marTop w:val="0"/>
      <w:marBottom w:val="0"/>
      <w:divBdr>
        <w:top w:val="none" w:sz="0" w:space="0" w:color="auto"/>
        <w:left w:val="none" w:sz="0" w:space="0" w:color="auto"/>
        <w:bottom w:val="none" w:sz="0" w:space="0" w:color="auto"/>
        <w:right w:val="none" w:sz="0" w:space="0" w:color="auto"/>
      </w:divBdr>
    </w:div>
    <w:div w:id="72241298">
      <w:bodyDiv w:val="1"/>
      <w:marLeft w:val="0"/>
      <w:marRight w:val="0"/>
      <w:marTop w:val="0"/>
      <w:marBottom w:val="0"/>
      <w:divBdr>
        <w:top w:val="none" w:sz="0" w:space="0" w:color="auto"/>
        <w:left w:val="none" w:sz="0" w:space="0" w:color="auto"/>
        <w:bottom w:val="none" w:sz="0" w:space="0" w:color="auto"/>
        <w:right w:val="none" w:sz="0" w:space="0" w:color="auto"/>
      </w:divBdr>
      <w:divsChild>
        <w:div w:id="1643344961">
          <w:marLeft w:val="0"/>
          <w:marRight w:val="0"/>
          <w:marTop w:val="0"/>
          <w:marBottom w:val="0"/>
          <w:divBdr>
            <w:top w:val="none" w:sz="0" w:space="0" w:color="auto"/>
            <w:left w:val="none" w:sz="0" w:space="0" w:color="auto"/>
            <w:bottom w:val="none" w:sz="0" w:space="0" w:color="auto"/>
            <w:right w:val="none" w:sz="0" w:space="0" w:color="auto"/>
          </w:divBdr>
        </w:div>
      </w:divsChild>
    </w:div>
    <w:div w:id="90703853">
      <w:bodyDiv w:val="1"/>
      <w:marLeft w:val="0"/>
      <w:marRight w:val="0"/>
      <w:marTop w:val="0"/>
      <w:marBottom w:val="0"/>
      <w:divBdr>
        <w:top w:val="none" w:sz="0" w:space="0" w:color="auto"/>
        <w:left w:val="none" w:sz="0" w:space="0" w:color="auto"/>
        <w:bottom w:val="none" w:sz="0" w:space="0" w:color="auto"/>
        <w:right w:val="none" w:sz="0" w:space="0" w:color="auto"/>
      </w:divBdr>
      <w:divsChild>
        <w:div w:id="1446146480">
          <w:marLeft w:val="0"/>
          <w:marRight w:val="0"/>
          <w:marTop w:val="0"/>
          <w:marBottom w:val="0"/>
          <w:divBdr>
            <w:top w:val="none" w:sz="0" w:space="0" w:color="auto"/>
            <w:left w:val="none" w:sz="0" w:space="0" w:color="auto"/>
            <w:bottom w:val="none" w:sz="0" w:space="0" w:color="auto"/>
            <w:right w:val="none" w:sz="0" w:space="0" w:color="auto"/>
          </w:divBdr>
        </w:div>
      </w:divsChild>
    </w:div>
    <w:div w:id="143158618">
      <w:bodyDiv w:val="1"/>
      <w:marLeft w:val="0"/>
      <w:marRight w:val="0"/>
      <w:marTop w:val="0"/>
      <w:marBottom w:val="0"/>
      <w:divBdr>
        <w:top w:val="none" w:sz="0" w:space="0" w:color="auto"/>
        <w:left w:val="none" w:sz="0" w:space="0" w:color="auto"/>
        <w:bottom w:val="none" w:sz="0" w:space="0" w:color="auto"/>
        <w:right w:val="none" w:sz="0" w:space="0" w:color="auto"/>
      </w:divBdr>
      <w:divsChild>
        <w:div w:id="150408350">
          <w:marLeft w:val="0"/>
          <w:marRight w:val="0"/>
          <w:marTop w:val="0"/>
          <w:marBottom w:val="0"/>
          <w:divBdr>
            <w:top w:val="none" w:sz="0" w:space="0" w:color="auto"/>
            <w:left w:val="none" w:sz="0" w:space="0" w:color="auto"/>
            <w:bottom w:val="none" w:sz="0" w:space="0" w:color="auto"/>
            <w:right w:val="none" w:sz="0" w:space="0" w:color="auto"/>
          </w:divBdr>
        </w:div>
      </w:divsChild>
    </w:div>
    <w:div w:id="189731169">
      <w:bodyDiv w:val="1"/>
      <w:marLeft w:val="0"/>
      <w:marRight w:val="0"/>
      <w:marTop w:val="0"/>
      <w:marBottom w:val="0"/>
      <w:divBdr>
        <w:top w:val="none" w:sz="0" w:space="0" w:color="auto"/>
        <w:left w:val="none" w:sz="0" w:space="0" w:color="auto"/>
        <w:bottom w:val="none" w:sz="0" w:space="0" w:color="auto"/>
        <w:right w:val="none" w:sz="0" w:space="0" w:color="auto"/>
      </w:divBdr>
    </w:div>
    <w:div w:id="401606805">
      <w:bodyDiv w:val="1"/>
      <w:marLeft w:val="0"/>
      <w:marRight w:val="0"/>
      <w:marTop w:val="0"/>
      <w:marBottom w:val="0"/>
      <w:divBdr>
        <w:top w:val="none" w:sz="0" w:space="0" w:color="auto"/>
        <w:left w:val="none" w:sz="0" w:space="0" w:color="auto"/>
        <w:bottom w:val="none" w:sz="0" w:space="0" w:color="auto"/>
        <w:right w:val="none" w:sz="0" w:space="0" w:color="auto"/>
      </w:divBdr>
    </w:div>
    <w:div w:id="482356793">
      <w:bodyDiv w:val="1"/>
      <w:marLeft w:val="0"/>
      <w:marRight w:val="0"/>
      <w:marTop w:val="0"/>
      <w:marBottom w:val="0"/>
      <w:divBdr>
        <w:top w:val="none" w:sz="0" w:space="0" w:color="auto"/>
        <w:left w:val="none" w:sz="0" w:space="0" w:color="auto"/>
        <w:bottom w:val="none" w:sz="0" w:space="0" w:color="auto"/>
        <w:right w:val="none" w:sz="0" w:space="0" w:color="auto"/>
      </w:divBdr>
      <w:divsChild>
        <w:div w:id="528300944">
          <w:marLeft w:val="0"/>
          <w:marRight w:val="0"/>
          <w:marTop w:val="0"/>
          <w:marBottom w:val="0"/>
          <w:divBdr>
            <w:top w:val="none" w:sz="0" w:space="0" w:color="auto"/>
            <w:left w:val="none" w:sz="0" w:space="0" w:color="auto"/>
            <w:bottom w:val="none" w:sz="0" w:space="0" w:color="auto"/>
            <w:right w:val="none" w:sz="0" w:space="0" w:color="auto"/>
          </w:divBdr>
        </w:div>
      </w:divsChild>
    </w:div>
    <w:div w:id="529100691">
      <w:bodyDiv w:val="1"/>
      <w:marLeft w:val="0"/>
      <w:marRight w:val="0"/>
      <w:marTop w:val="0"/>
      <w:marBottom w:val="0"/>
      <w:divBdr>
        <w:top w:val="none" w:sz="0" w:space="0" w:color="auto"/>
        <w:left w:val="none" w:sz="0" w:space="0" w:color="auto"/>
        <w:bottom w:val="none" w:sz="0" w:space="0" w:color="auto"/>
        <w:right w:val="none" w:sz="0" w:space="0" w:color="auto"/>
      </w:divBdr>
      <w:divsChild>
        <w:div w:id="89738009">
          <w:marLeft w:val="0"/>
          <w:marRight w:val="0"/>
          <w:marTop w:val="0"/>
          <w:marBottom w:val="0"/>
          <w:divBdr>
            <w:top w:val="none" w:sz="0" w:space="0" w:color="auto"/>
            <w:left w:val="none" w:sz="0" w:space="0" w:color="auto"/>
            <w:bottom w:val="none" w:sz="0" w:space="0" w:color="auto"/>
            <w:right w:val="none" w:sz="0" w:space="0" w:color="auto"/>
          </w:divBdr>
        </w:div>
      </w:divsChild>
    </w:div>
    <w:div w:id="799154061">
      <w:bodyDiv w:val="1"/>
      <w:marLeft w:val="0"/>
      <w:marRight w:val="0"/>
      <w:marTop w:val="0"/>
      <w:marBottom w:val="0"/>
      <w:divBdr>
        <w:top w:val="none" w:sz="0" w:space="0" w:color="auto"/>
        <w:left w:val="none" w:sz="0" w:space="0" w:color="auto"/>
        <w:bottom w:val="none" w:sz="0" w:space="0" w:color="auto"/>
        <w:right w:val="none" w:sz="0" w:space="0" w:color="auto"/>
      </w:divBdr>
    </w:div>
    <w:div w:id="845821787">
      <w:bodyDiv w:val="1"/>
      <w:marLeft w:val="0"/>
      <w:marRight w:val="0"/>
      <w:marTop w:val="0"/>
      <w:marBottom w:val="0"/>
      <w:divBdr>
        <w:top w:val="none" w:sz="0" w:space="0" w:color="auto"/>
        <w:left w:val="none" w:sz="0" w:space="0" w:color="auto"/>
        <w:bottom w:val="none" w:sz="0" w:space="0" w:color="auto"/>
        <w:right w:val="none" w:sz="0" w:space="0" w:color="auto"/>
      </w:divBdr>
      <w:divsChild>
        <w:div w:id="1777286410">
          <w:marLeft w:val="0"/>
          <w:marRight w:val="0"/>
          <w:marTop w:val="0"/>
          <w:marBottom w:val="0"/>
          <w:divBdr>
            <w:top w:val="none" w:sz="0" w:space="0" w:color="auto"/>
            <w:left w:val="none" w:sz="0" w:space="0" w:color="auto"/>
            <w:bottom w:val="none" w:sz="0" w:space="0" w:color="auto"/>
            <w:right w:val="none" w:sz="0" w:space="0" w:color="auto"/>
          </w:divBdr>
        </w:div>
      </w:divsChild>
    </w:div>
    <w:div w:id="962879642">
      <w:bodyDiv w:val="1"/>
      <w:marLeft w:val="0"/>
      <w:marRight w:val="0"/>
      <w:marTop w:val="0"/>
      <w:marBottom w:val="0"/>
      <w:divBdr>
        <w:top w:val="none" w:sz="0" w:space="0" w:color="auto"/>
        <w:left w:val="none" w:sz="0" w:space="0" w:color="auto"/>
        <w:bottom w:val="none" w:sz="0" w:space="0" w:color="auto"/>
        <w:right w:val="none" w:sz="0" w:space="0" w:color="auto"/>
      </w:divBdr>
      <w:divsChild>
        <w:div w:id="663052493">
          <w:marLeft w:val="0"/>
          <w:marRight w:val="0"/>
          <w:marTop w:val="0"/>
          <w:marBottom w:val="0"/>
          <w:divBdr>
            <w:top w:val="none" w:sz="0" w:space="0" w:color="auto"/>
            <w:left w:val="none" w:sz="0" w:space="0" w:color="auto"/>
            <w:bottom w:val="none" w:sz="0" w:space="0" w:color="auto"/>
            <w:right w:val="none" w:sz="0" w:space="0" w:color="auto"/>
          </w:divBdr>
        </w:div>
      </w:divsChild>
    </w:div>
    <w:div w:id="1227911785">
      <w:bodyDiv w:val="1"/>
      <w:marLeft w:val="0"/>
      <w:marRight w:val="0"/>
      <w:marTop w:val="0"/>
      <w:marBottom w:val="0"/>
      <w:divBdr>
        <w:top w:val="none" w:sz="0" w:space="0" w:color="auto"/>
        <w:left w:val="none" w:sz="0" w:space="0" w:color="auto"/>
        <w:bottom w:val="none" w:sz="0" w:space="0" w:color="auto"/>
        <w:right w:val="none" w:sz="0" w:space="0" w:color="auto"/>
      </w:divBdr>
    </w:div>
    <w:div w:id="1239748393">
      <w:bodyDiv w:val="1"/>
      <w:marLeft w:val="0"/>
      <w:marRight w:val="0"/>
      <w:marTop w:val="0"/>
      <w:marBottom w:val="0"/>
      <w:divBdr>
        <w:top w:val="none" w:sz="0" w:space="0" w:color="auto"/>
        <w:left w:val="none" w:sz="0" w:space="0" w:color="auto"/>
        <w:bottom w:val="none" w:sz="0" w:space="0" w:color="auto"/>
        <w:right w:val="none" w:sz="0" w:space="0" w:color="auto"/>
      </w:divBdr>
    </w:div>
    <w:div w:id="1245719802">
      <w:bodyDiv w:val="1"/>
      <w:marLeft w:val="0"/>
      <w:marRight w:val="0"/>
      <w:marTop w:val="0"/>
      <w:marBottom w:val="0"/>
      <w:divBdr>
        <w:top w:val="none" w:sz="0" w:space="0" w:color="auto"/>
        <w:left w:val="none" w:sz="0" w:space="0" w:color="auto"/>
        <w:bottom w:val="none" w:sz="0" w:space="0" w:color="auto"/>
        <w:right w:val="none" w:sz="0" w:space="0" w:color="auto"/>
      </w:divBdr>
      <w:divsChild>
        <w:div w:id="2096972500">
          <w:marLeft w:val="0"/>
          <w:marRight w:val="0"/>
          <w:marTop w:val="0"/>
          <w:marBottom w:val="0"/>
          <w:divBdr>
            <w:top w:val="none" w:sz="0" w:space="0" w:color="auto"/>
            <w:left w:val="none" w:sz="0" w:space="0" w:color="auto"/>
            <w:bottom w:val="none" w:sz="0" w:space="0" w:color="auto"/>
            <w:right w:val="none" w:sz="0" w:space="0" w:color="auto"/>
          </w:divBdr>
        </w:div>
      </w:divsChild>
    </w:div>
    <w:div w:id="1262953783">
      <w:bodyDiv w:val="1"/>
      <w:marLeft w:val="0"/>
      <w:marRight w:val="0"/>
      <w:marTop w:val="0"/>
      <w:marBottom w:val="0"/>
      <w:divBdr>
        <w:top w:val="none" w:sz="0" w:space="0" w:color="auto"/>
        <w:left w:val="none" w:sz="0" w:space="0" w:color="auto"/>
        <w:bottom w:val="none" w:sz="0" w:space="0" w:color="auto"/>
        <w:right w:val="none" w:sz="0" w:space="0" w:color="auto"/>
      </w:divBdr>
    </w:div>
    <w:div w:id="1324821806">
      <w:bodyDiv w:val="1"/>
      <w:marLeft w:val="0"/>
      <w:marRight w:val="0"/>
      <w:marTop w:val="0"/>
      <w:marBottom w:val="0"/>
      <w:divBdr>
        <w:top w:val="none" w:sz="0" w:space="0" w:color="auto"/>
        <w:left w:val="none" w:sz="0" w:space="0" w:color="auto"/>
        <w:bottom w:val="none" w:sz="0" w:space="0" w:color="auto"/>
        <w:right w:val="none" w:sz="0" w:space="0" w:color="auto"/>
      </w:divBdr>
      <w:divsChild>
        <w:div w:id="523060321">
          <w:marLeft w:val="0"/>
          <w:marRight w:val="0"/>
          <w:marTop w:val="0"/>
          <w:marBottom w:val="0"/>
          <w:divBdr>
            <w:top w:val="none" w:sz="0" w:space="0" w:color="auto"/>
            <w:left w:val="none" w:sz="0" w:space="0" w:color="auto"/>
            <w:bottom w:val="none" w:sz="0" w:space="0" w:color="auto"/>
            <w:right w:val="none" w:sz="0" w:space="0" w:color="auto"/>
          </w:divBdr>
        </w:div>
      </w:divsChild>
    </w:div>
    <w:div w:id="1334530754">
      <w:bodyDiv w:val="1"/>
      <w:marLeft w:val="0"/>
      <w:marRight w:val="0"/>
      <w:marTop w:val="0"/>
      <w:marBottom w:val="0"/>
      <w:divBdr>
        <w:top w:val="none" w:sz="0" w:space="0" w:color="auto"/>
        <w:left w:val="none" w:sz="0" w:space="0" w:color="auto"/>
        <w:bottom w:val="none" w:sz="0" w:space="0" w:color="auto"/>
        <w:right w:val="none" w:sz="0" w:space="0" w:color="auto"/>
      </w:divBdr>
      <w:divsChild>
        <w:div w:id="784618437">
          <w:marLeft w:val="0"/>
          <w:marRight w:val="0"/>
          <w:marTop w:val="0"/>
          <w:marBottom w:val="0"/>
          <w:divBdr>
            <w:top w:val="none" w:sz="0" w:space="0" w:color="auto"/>
            <w:left w:val="none" w:sz="0" w:space="0" w:color="auto"/>
            <w:bottom w:val="none" w:sz="0" w:space="0" w:color="auto"/>
            <w:right w:val="none" w:sz="0" w:space="0" w:color="auto"/>
          </w:divBdr>
        </w:div>
      </w:divsChild>
    </w:div>
    <w:div w:id="1340083746">
      <w:bodyDiv w:val="1"/>
      <w:marLeft w:val="0"/>
      <w:marRight w:val="0"/>
      <w:marTop w:val="0"/>
      <w:marBottom w:val="0"/>
      <w:divBdr>
        <w:top w:val="none" w:sz="0" w:space="0" w:color="auto"/>
        <w:left w:val="none" w:sz="0" w:space="0" w:color="auto"/>
        <w:bottom w:val="none" w:sz="0" w:space="0" w:color="auto"/>
        <w:right w:val="none" w:sz="0" w:space="0" w:color="auto"/>
      </w:divBdr>
    </w:div>
    <w:div w:id="1424765854">
      <w:bodyDiv w:val="1"/>
      <w:marLeft w:val="0"/>
      <w:marRight w:val="0"/>
      <w:marTop w:val="0"/>
      <w:marBottom w:val="0"/>
      <w:divBdr>
        <w:top w:val="none" w:sz="0" w:space="0" w:color="auto"/>
        <w:left w:val="none" w:sz="0" w:space="0" w:color="auto"/>
        <w:bottom w:val="none" w:sz="0" w:space="0" w:color="auto"/>
        <w:right w:val="none" w:sz="0" w:space="0" w:color="auto"/>
      </w:divBdr>
      <w:divsChild>
        <w:div w:id="1366253070">
          <w:marLeft w:val="0"/>
          <w:marRight w:val="0"/>
          <w:marTop w:val="0"/>
          <w:marBottom w:val="0"/>
          <w:divBdr>
            <w:top w:val="none" w:sz="0" w:space="0" w:color="auto"/>
            <w:left w:val="none" w:sz="0" w:space="0" w:color="auto"/>
            <w:bottom w:val="none" w:sz="0" w:space="0" w:color="auto"/>
            <w:right w:val="none" w:sz="0" w:space="0" w:color="auto"/>
          </w:divBdr>
        </w:div>
      </w:divsChild>
    </w:div>
    <w:div w:id="1446343738">
      <w:bodyDiv w:val="1"/>
      <w:marLeft w:val="0"/>
      <w:marRight w:val="0"/>
      <w:marTop w:val="0"/>
      <w:marBottom w:val="0"/>
      <w:divBdr>
        <w:top w:val="none" w:sz="0" w:space="0" w:color="auto"/>
        <w:left w:val="none" w:sz="0" w:space="0" w:color="auto"/>
        <w:bottom w:val="none" w:sz="0" w:space="0" w:color="auto"/>
        <w:right w:val="none" w:sz="0" w:space="0" w:color="auto"/>
      </w:divBdr>
    </w:div>
    <w:div w:id="1500266190">
      <w:bodyDiv w:val="1"/>
      <w:marLeft w:val="0"/>
      <w:marRight w:val="0"/>
      <w:marTop w:val="0"/>
      <w:marBottom w:val="0"/>
      <w:divBdr>
        <w:top w:val="none" w:sz="0" w:space="0" w:color="auto"/>
        <w:left w:val="none" w:sz="0" w:space="0" w:color="auto"/>
        <w:bottom w:val="none" w:sz="0" w:space="0" w:color="auto"/>
        <w:right w:val="none" w:sz="0" w:space="0" w:color="auto"/>
      </w:divBdr>
    </w:div>
    <w:div w:id="1738092949">
      <w:bodyDiv w:val="1"/>
      <w:marLeft w:val="0"/>
      <w:marRight w:val="0"/>
      <w:marTop w:val="0"/>
      <w:marBottom w:val="0"/>
      <w:divBdr>
        <w:top w:val="none" w:sz="0" w:space="0" w:color="auto"/>
        <w:left w:val="none" w:sz="0" w:space="0" w:color="auto"/>
        <w:bottom w:val="none" w:sz="0" w:space="0" w:color="auto"/>
        <w:right w:val="none" w:sz="0" w:space="0" w:color="auto"/>
      </w:divBdr>
      <w:divsChild>
        <w:div w:id="1653604518">
          <w:marLeft w:val="0"/>
          <w:marRight w:val="0"/>
          <w:marTop w:val="0"/>
          <w:marBottom w:val="0"/>
          <w:divBdr>
            <w:top w:val="none" w:sz="0" w:space="0" w:color="auto"/>
            <w:left w:val="none" w:sz="0" w:space="0" w:color="auto"/>
            <w:bottom w:val="none" w:sz="0" w:space="0" w:color="auto"/>
            <w:right w:val="none" w:sz="0" w:space="0" w:color="auto"/>
          </w:divBdr>
        </w:div>
      </w:divsChild>
    </w:div>
    <w:div w:id="1781486143">
      <w:bodyDiv w:val="1"/>
      <w:marLeft w:val="0"/>
      <w:marRight w:val="0"/>
      <w:marTop w:val="0"/>
      <w:marBottom w:val="0"/>
      <w:divBdr>
        <w:top w:val="none" w:sz="0" w:space="0" w:color="auto"/>
        <w:left w:val="none" w:sz="0" w:space="0" w:color="auto"/>
        <w:bottom w:val="none" w:sz="0" w:space="0" w:color="auto"/>
        <w:right w:val="none" w:sz="0" w:space="0" w:color="auto"/>
      </w:divBdr>
      <w:divsChild>
        <w:div w:id="556821688">
          <w:marLeft w:val="0"/>
          <w:marRight w:val="0"/>
          <w:marTop w:val="0"/>
          <w:marBottom w:val="0"/>
          <w:divBdr>
            <w:top w:val="none" w:sz="0" w:space="0" w:color="auto"/>
            <w:left w:val="none" w:sz="0" w:space="0" w:color="auto"/>
            <w:bottom w:val="none" w:sz="0" w:space="0" w:color="auto"/>
            <w:right w:val="none" w:sz="0" w:space="0" w:color="auto"/>
          </w:divBdr>
        </w:div>
      </w:divsChild>
    </w:div>
    <w:div w:id="1795445682">
      <w:bodyDiv w:val="1"/>
      <w:marLeft w:val="0"/>
      <w:marRight w:val="0"/>
      <w:marTop w:val="0"/>
      <w:marBottom w:val="0"/>
      <w:divBdr>
        <w:top w:val="none" w:sz="0" w:space="0" w:color="auto"/>
        <w:left w:val="none" w:sz="0" w:space="0" w:color="auto"/>
        <w:bottom w:val="none" w:sz="0" w:space="0" w:color="auto"/>
        <w:right w:val="none" w:sz="0" w:space="0" w:color="auto"/>
      </w:divBdr>
      <w:divsChild>
        <w:div w:id="452795497">
          <w:marLeft w:val="0"/>
          <w:marRight w:val="0"/>
          <w:marTop w:val="0"/>
          <w:marBottom w:val="0"/>
          <w:divBdr>
            <w:top w:val="none" w:sz="0" w:space="0" w:color="auto"/>
            <w:left w:val="none" w:sz="0" w:space="0" w:color="auto"/>
            <w:bottom w:val="none" w:sz="0" w:space="0" w:color="auto"/>
            <w:right w:val="none" w:sz="0" w:space="0" w:color="auto"/>
          </w:divBdr>
        </w:div>
      </w:divsChild>
    </w:div>
    <w:div w:id="1806119252">
      <w:bodyDiv w:val="1"/>
      <w:marLeft w:val="0"/>
      <w:marRight w:val="0"/>
      <w:marTop w:val="0"/>
      <w:marBottom w:val="0"/>
      <w:divBdr>
        <w:top w:val="none" w:sz="0" w:space="0" w:color="auto"/>
        <w:left w:val="none" w:sz="0" w:space="0" w:color="auto"/>
        <w:bottom w:val="none" w:sz="0" w:space="0" w:color="auto"/>
        <w:right w:val="none" w:sz="0" w:space="0" w:color="auto"/>
      </w:divBdr>
      <w:divsChild>
        <w:div w:id="1993869906">
          <w:marLeft w:val="0"/>
          <w:marRight w:val="0"/>
          <w:marTop w:val="0"/>
          <w:marBottom w:val="0"/>
          <w:divBdr>
            <w:top w:val="none" w:sz="0" w:space="0" w:color="auto"/>
            <w:left w:val="none" w:sz="0" w:space="0" w:color="auto"/>
            <w:bottom w:val="none" w:sz="0" w:space="0" w:color="auto"/>
            <w:right w:val="none" w:sz="0" w:space="0" w:color="auto"/>
          </w:divBdr>
        </w:div>
      </w:divsChild>
    </w:div>
    <w:div w:id="1956325365">
      <w:bodyDiv w:val="1"/>
      <w:marLeft w:val="0"/>
      <w:marRight w:val="0"/>
      <w:marTop w:val="0"/>
      <w:marBottom w:val="0"/>
      <w:divBdr>
        <w:top w:val="none" w:sz="0" w:space="0" w:color="auto"/>
        <w:left w:val="none" w:sz="0" w:space="0" w:color="auto"/>
        <w:bottom w:val="none" w:sz="0" w:space="0" w:color="auto"/>
        <w:right w:val="none" w:sz="0" w:space="0" w:color="auto"/>
      </w:divBdr>
      <w:divsChild>
        <w:div w:id="405736181">
          <w:marLeft w:val="0"/>
          <w:marRight w:val="0"/>
          <w:marTop w:val="0"/>
          <w:marBottom w:val="0"/>
          <w:divBdr>
            <w:top w:val="none" w:sz="0" w:space="0" w:color="auto"/>
            <w:left w:val="none" w:sz="0" w:space="0" w:color="auto"/>
            <w:bottom w:val="none" w:sz="0" w:space="0" w:color="auto"/>
            <w:right w:val="none" w:sz="0" w:space="0" w:color="auto"/>
          </w:divBdr>
        </w:div>
      </w:divsChild>
    </w:div>
    <w:div w:id="2018462106">
      <w:bodyDiv w:val="1"/>
      <w:marLeft w:val="0"/>
      <w:marRight w:val="0"/>
      <w:marTop w:val="0"/>
      <w:marBottom w:val="0"/>
      <w:divBdr>
        <w:top w:val="none" w:sz="0" w:space="0" w:color="auto"/>
        <w:left w:val="none" w:sz="0" w:space="0" w:color="auto"/>
        <w:bottom w:val="none" w:sz="0" w:space="0" w:color="auto"/>
        <w:right w:val="none" w:sz="0" w:space="0" w:color="auto"/>
      </w:divBdr>
      <w:divsChild>
        <w:div w:id="1351687927">
          <w:marLeft w:val="0"/>
          <w:marRight w:val="0"/>
          <w:marTop w:val="0"/>
          <w:marBottom w:val="0"/>
          <w:divBdr>
            <w:top w:val="none" w:sz="0" w:space="0" w:color="auto"/>
            <w:left w:val="none" w:sz="0" w:space="0" w:color="auto"/>
            <w:bottom w:val="none" w:sz="0" w:space="0" w:color="auto"/>
            <w:right w:val="none" w:sz="0" w:space="0" w:color="auto"/>
          </w:divBdr>
        </w:div>
      </w:divsChild>
    </w:div>
    <w:div w:id="2102484894">
      <w:bodyDiv w:val="1"/>
      <w:marLeft w:val="0"/>
      <w:marRight w:val="0"/>
      <w:marTop w:val="0"/>
      <w:marBottom w:val="0"/>
      <w:divBdr>
        <w:top w:val="none" w:sz="0" w:space="0" w:color="auto"/>
        <w:left w:val="none" w:sz="0" w:space="0" w:color="auto"/>
        <w:bottom w:val="none" w:sz="0" w:space="0" w:color="auto"/>
        <w:right w:val="none" w:sz="0" w:space="0" w:color="auto"/>
      </w:divBdr>
      <w:divsChild>
        <w:div w:id="682902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100</Pages>
  <Words>29308</Words>
  <Characters>185807</Characters>
  <Application>Microsoft Office Word</Application>
  <DocSecurity>0</DocSecurity>
  <Lines>1548</Lines>
  <Paragraphs>429</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Организация</Company>
  <LinksUpToDate>false</LinksUpToDate>
  <CharactersWithSpaces>214686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Бибиков Юрий Артурович</dc:creator>
  <cp:lastModifiedBy>Митьев Григорий Петрович</cp:lastModifiedBy>
  <cp:revision>25</cp:revision>
  <cp:lastPrinted>2025-12-03T12:08:00Z</cp:lastPrinted>
  <dcterms:created xsi:type="dcterms:W3CDTF">2024-07-12T10:17:00Z</dcterms:created>
  <dcterms:modified xsi:type="dcterms:W3CDTF">2025-12-04T08:56:00Z</dcterms:modified>
</cp:coreProperties>
</file>